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14E" w:rsidRPr="000C61D4" w:rsidRDefault="00AC614E" w:rsidP="00AC614E">
      <w:pPr>
        <w:spacing w:after="200" w:line="240" w:lineRule="auto"/>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МИНИСТЕРСТВО ПРОСВЕЩЕНИЯ РОССИЙСКОЙ ФЕДЕРАЦИИ</w:t>
      </w:r>
    </w:p>
    <w:p w:rsidR="00AC614E" w:rsidRPr="000C61D4" w:rsidRDefault="00AC614E" w:rsidP="00AC614E">
      <w:pPr>
        <w:spacing w:after="20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МИНИСТЕРСТВО ОБРАЗОВАНИЯ, НАУКИ И МОЛОДЕЖИ РЕСПУБЛИКИ КРЫМ</w:t>
      </w:r>
    </w:p>
    <w:p w:rsidR="00AC614E" w:rsidRPr="000C61D4" w:rsidRDefault="00AC614E" w:rsidP="00AC614E">
      <w:pPr>
        <w:spacing w:after="200" w:line="240" w:lineRule="auto"/>
        <w:ind w:left="142"/>
        <w:jc w:val="center"/>
        <w:rPr>
          <w:rFonts w:ascii="Times New Roman" w:eastAsia="Calibri" w:hAnsi="Times New Roman" w:cs="Times New Roman"/>
          <w:b/>
          <w:kern w:val="0"/>
          <w:sz w:val="20"/>
          <w:szCs w:val="24"/>
          <w14:ligatures w14:val="none"/>
        </w:rPr>
      </w:pPr>
      <w:r w:rsidRPr="000C61D4">
        <w:rPr>
          <w:rFonts w:ascii="Times New Roman" w:eastAsia="Calibri" w:hAnsi="Times New Roman" w:cs="Times New Roman"/>
          <w:b/>
          <w:kern w:val="0"/>
          <w:szCs w:val="24"/>
          <w14:ligatures w14:val="none"/>
        </w:rPr>
        <w:t>МУНИЦИПАЛЬНОЕ ОБРАЗОВАНИЕ ГОРОДСКОЙ ОКРУГ ДЖАНКОЙ РЕСПУБЛИКИ КРЫМ</w:t>
      </w: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МУНИЦИПАЛЬНОЕ ОБЩЕОБРАЗОВАТЕЛЬНОЕ УЧРЕЖДЕНИЕ</w:t>
      </w: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r w:rsidRPr="000C61D4">
        <w:rPr>
          <w:rFonts w:ascii="Times New Roman" w:eastAsia="Calibri" w:hAnsi="Times New Roman" w:cs="Times New Roman"/>
          <w:b/>
          <w:kern w:val="0"/>
          <w:szCs w:val="24"/>
          <w14:ligatures w14:val="none"/>
        </w:rPr>
        <w:t>«СРЕДНЯЯ ШКОЛА-ДЕТСКИЙ САД №7 ИМЕНИ ГЕРОЯ СОВЕТСКОГО СОЮЗА МАРИИ ОКТЯБРЬСКОЙ» ГОРОДА ДЖАНКОЯ РЕСПУБЛИКИ КРЫМ</w:t>
      </w:r>
    </w:p>
    <w:p w:rsidR="00AC614E" w:rsidRPr="000C61D4" w:rsidRDefault="00AC614E" w:rsidP="00AC614E">
      <w:pPr>
        <w:spacing w:after="0" w:line="240" w:lineRule="auto"/>
        <w:rPr>
          <w:rFonts w:ascii="Times New Roman" w:eastAsia="Calibri" w:hAnsi="Times New Roman" w:cs="Times New Roman"/>
          <w:b/>
          <w:kern w:val="0"/>
          <w:szCs w:val="24"/>
          <w14:ligatures w14:val="none"/>
        </w:rPr>
      </w:pPr>
    </w:p>
    <w:p w:rsidR="00AC614E" w:rsidRPr="000C61D4" w:rsidRDefault="00AC614E" w:rsidP="00AC614E">
      <w:pPr>
        <w:spacing w:after="0" w:line="240" w:lineRule="auto"/>
        <w:ind w:left="142"/>
        <w:jc w:val="center"/>
        <w:rPr>
          <w:rFonts w:ascii="Times New Roman" w:eastAsia="Calibri" w:hAnsi="Times New Roman" w:cs="Times New Roman"/>
          <w:b/>
          <w:kern w:val="0"/>
          <w:szCs w:val="24"/>
          <w14:ligatures w14:val="none"/>
        </w:rPr>
      </w:pPr>
    </w:p>
    <w:tbl>
      <w:tblPr>
        <w:tblStyle w:val="11"/>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6"/>
        <w:gridCol w:w="4597"/>
      </w:tblGrid>
      <w:tr w:rsidR="00AC614E" w:rsidRPr="000C61D4" w:rsidTr="001C269E">
        <w:tc>
          <w:tcPr>
            <w:tcW w:w="4929" w:type="dxa"/>
          </w:tcPr>
          <w:p w:rsidR="00AC614E" w:rsidRPr="00E464DA" w:rsidRDefault="00AC614E" w:rsidP="001C269E">
            <w:pPr>
              <w:rPr>
                <w:rFonts w:ascii="Times New Roman" w:eastAsia="Calibri" w:hAnsi="Times New Roman" w:cs="Times New Roman"/>
                <w:b/>
                <w:szCs w:val="24"/>
                <w:lang w:val="ru-RU"/>
              </w:rPr>
            </w:pPr>
            <w:r>
              <w:rPr>
                <w:rFonts w:ascii="Times New Roman" w:eastAsia="Calibri" w:hAnsi="Times New Roman" w:cs="Times New Roman"/>
                <w:b/>
                <w:color w:val="002060"/>
                <w:sz w:val="24"/>
                <w:szCs w:val="24"/>
                <w:lang w:val="ru-RU"/>
              </w:rPr>
              <w:t>СОГЛАСОВАНА</w:t>
            </w:r>
          </w:p>
        </w:tc>
        <w:tc>
          <w:tcPr>
            <w:tcW w:w="4925" w:type="dxa"/>
          </w:tcPr>
          <w:p w:rsidR="00AC614E" w:rsidRPr="000C61D4" w:rsidRDefault="00AC614E" w:rsidP="001C269E">
            <w:pPr>
              <w:rPr>
                <w:rFonts w:ascii="Times New Roman" w:eastAsia="Calibri" w:hAnsi="Times New Roman" w:cs="Times New Roman"/>
                <w:b/>
                <w:szCs w:val="24"/>
              </w:rPr>
            </w:pPr>
            <w:r>
              <w:rPr>
                <w:rFonts w:ascii="Times New Roman" w:eastAsia="Calibri" w:hAnsi="Times New Roman" w:cs="Times New Roman"/>
                <w:b/>
                <w:color w:val="002060"/>
                <w:sz w:val="24"/>
                <w:szCs w:val="24"/>
                <w:lang w:val="ru-RU"/>
              </w:rPr>
              <w:t xml:space="preserve">                  </w:t>
            </w:r>
            <w:r w:rsidRPr="000C61D4">
              <w:rPr>
                <w:rFonts w:ascii="Times New Roman" w:eastAsia="Calibri" w:hAnsi="Times New Roman" w:cs="Times New Roman"/>
                <w:b/>
                <w:color w:val="002060"/>
                <w:sz w:val="24"/>
                <w:szCs w:val="24"/>
              </w:rPr>
              <w:t>УТВЕРЖДЕНА</w:t>
            </w:r>
          </w:p>
        </w:tc>
      </w:tr>
      <w:tr w:rsidR="00AC614E" w:rsidRPr="000C61D4" w:rsidTr="001C269E">
        <w:tc>
          <w:tcPr>
            <w:tcW w:w="4929" w:type="dxa"/>
          </w:tcPr>
          <w:p w:rsidR="00AC614E" w:rsidRPr="00E464DA" w:rsidRDefault="00AC614E" w:rsidP="001C269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Руководитель отдела инклюзивного образования</w:t>
            </w:r>
          </w:p>
          <w:p w:rsidR="00AC614E" w:rsidRPr="0090515F" w:rsidRDefault="00AC614E" w:rsidP="001C269E">
            <w:pPr>
              <w:rPr>
                <w:rFonts w:ascii="Times New Roman" w:eastAsia="Calibri" w:hAnsi="Times New Roman" w:cs="Times New Roman"/>
                <w:b/>
                <w:bCs/>
                <w:szCs w:val="24"/>
                <w:lang w:val="ru-RU"/>
              </w:rPr>
            </w:pPr>
            <w:r>
              <w:rPr>
                <w:rFonts w:ascii="Times New Roman" w:eastAsia="Calibri" w:hAnsi="Times New Roman" w:cs="Times New Roman"/>
                <w:b/>
                <w:bCs/>
                <w:szCs w:val="24"/>
                <w:lang w:val="ru-RU"/>
              </w:rPr>
              <w:t>Колосова Е</w:t>
            </w:r>
            <w:r w:rsidRPr="0090515F">
              <w:rPr>
                <w:rFonts w:ascii="Times New Roman" w:eastAsia="Calibri" w:hAnsi="Times New Roman" w:cs="Times New Roman"/>
                <w:b/>
                <w:bCs/>
                <w:szCs w:val="24"/>
                <w:lang w:val="ru-RU"/>
              </w:rPr>
              <w:t>.В.</w:t>
            </w:r>
          </w:p>
        </w:tc>
        <w:tc>
          <w:tcPr>
            <w:tcW w:w="4925" w:type="dxa"/>
          </w:tcPr>
          <w:p w:rsidR="00AC614E" w:rsidRDefault="00AC614E" w:rsidP="001C269E">
            <w:pPr>
              <w:rPr>
                <w:rFonts w:ascii="Times New Roman" w:eastAsia="Calibri" w:hAnsi="Times New Roman" w:cs="Times New Roman"/>
                <w:sz w:val="24"/>
                <w:szCs w:val="24"/>
                <w:lang w:val="ru-RU"/>
              </w:rPr>
            </w:pPr>
            <w:r>
              <w:rPr>
                <w:rFonts w:ascii="Times New Roman" w:eastAsia="Calibri" w:hAnsi="Times New Roman" w:cs="Times New Roman"/>
                <w:sz w:val="24"/>
                <w:szCs w:val="24"/>
                <w:lang w:val="ru-RU"/>
              </w:rPr>
              <w:t>п</w:t>
            </w:r>
            <w:r w:rsidRPr="00AC614E">
              <w:rPr>
                <w:rFonts w:ascii="Times New Roman" w:eastAsia="Calibri" w:hAnsi="Times New Roman" w:cs="Times New Roman"/>
                <w:sz w:val="24"/>
                <w:szCs w:val="24"/>
                <w:lang w:val="ru-RU"/>
              </w:rPr>
              <w:t>риказом № 187/01-10 от 29.08.2025 года</w:t>
            </w:r>
          </w:p>
          <w:p w:rsidR="00AC614E" w:rsidRPr="00E464DA" w:rsidRDefault="00AC614E" w:rsidP="001C269E">
            <w:pPr>
              <w:rPr>
                <w:rFonts w:ascii="Times New Roman" w:eastAsia="Calibri" w:hAnsi="Times New Roman" w:cs="Times New Roman"/>
                <w:b/>
                <w:szCs w:val="24"/>
                <w:lang w:val="ru-RU"/>
              </w:rPr>
            </w:pPr>
            <w:r>
              <w:rPr>
                <w:rFonts w:ascii="Times New Roman" w:eastAsia="Calibri" w:hAnsi="Times New Roman" w:cs="Times New Roman"/>
                <w:sz w:val="24"/>
                <w:szCs w:val="24"/>
                <w:lang w:val="ru-RU"/>
              </w:rPr>
              <w:t xml:space="preserve">Директор                         </w:t>
            </w:r>
            <w:r w:rsidRPr="002A388C">
              <w:rPr>
                <w:rFonts w:ascii="Times New Roman" w:eastAsia="Calibri" w:hAnsi="Times New Roman" w:cs="Times New Roman"/>
                <w:b/>
                <w:bCs/>
                <w:sz w:val="24"/>
                <w:szCs w:val="24"/>
                <w:lang w:val="ru-RU"/>
              </w:rPr>
              <w:t xml:space="preserve">Л. С. Добренькая </w:t>
            </w:r>
          </w:p>
        </w:tc>
      </w:tr>
      <w:tr w:rsidR="00AC614E" w:rsidRPr="000C61D4" w:rsidTr="001C269E">
        <w:tc>
          <w:tcPr>
            <w:tcW w:w="4929" w:type="dxa"/>
          </w:tcPr>
          <w:p w:rsidR="00AC614E" w:rsidRPr="00E464DA" w:rsidRDefault="00AC614E" w:rsidP="001C269E">
            <w:pPr>
              <w:rPr>
                <w:rFonts w:ascii="Times New Roman" w:eastAsia="Calibri" w:hAnsi="Times New Roman" w:cs="Times New Roman"/>
                <w:szCs w:val="24"/>
                <w:lang w:val="ru-RU"/>
              </w:rPr>
            </w:pPr>
          </w:p>
        </w:tc>
        <w:tc>
          <w:tcPr>
            <w:tcW w:w="4925" w:type="dxa"/>
          </w:tcPr>
          <w:p w:rsidR="00AC614E" w:rsidRPr="00E464DA" w:rsidRDefault="00AC614E" w:rsidP="001C269E">
            <w:pPr>
              <w:rPr>
                <w:rFonts w:ascii="Times New Roman" w:eastAsia="Calibri" w:hAnsi="Times New Roman" w:cs="Times New Roman"/>
                <w:sz w:val="24"/>
                <w:szCs w:val="24"/>
                <w:lang w:val="ru-RU"/>
              </w:rPr>
            </w:pPr>
          </w:p>
        </w:tc>
      </w:tr>
    </w:tbl>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b/>
          <w:color w:val="002060"/>
          <w:kern w:val="0"/>
          <w:sz w:val="72"/>
          <w:szCs w:val="72"/>
          <w14:ligatures w14:val="none"/>
        </w:rPr>
      </w:pPr>
      <w:r>
        <w:rPr>
          <w:rFonts w:ascii="Times New Roman" w:eastAsia="Calibri" w:hAnsi="Times New Roman" w:cs="Times New Roman"/>
          <w:b/>
          <w:color w:val="002060"/>
          <w:kern w:val="0"/>
          <w:sz w:val="72"/>
          <w:szCs w:val="72"/>
          <w14:ligatures w14:val="none"/>
        </w:rPr>
        <w:t xml:space="preserve">АДАПТИРОВАННАЯ </w:t>
      </w:r>
      <w:r w:rsidRPr="000C61D4">
        <w:rPr>
          <w:rFonts w:ascii="Times New Roman" w:eastAsia="Calibri" w:hAnsi="Times New Roman" w:cs="Times New Roman"/>
          <w:b/>
          <w:color w:val="002060"/>
          <w:kern w:val="0"/>
          <w:sz w:val="72"/>
          <w:szCs w:val="72"/>
          <w14:ligatures w14:val="none"/>
        </w:rPr>
        <w:t>РАБОЧАЯ ПРОГРАММА</w:t>
      </w:r>
      <w:r w:rsidRPr="000C61D4">
        <w:rPr>
          <w:rFonts w:ascii="Times New Roman" w:eastAsia="Calibri" w:hAnsi="Times New Roman" w:cs="Times New Roman"/>
          <w:color w:val="000000"/>
          <w:kern w:val="0"/>
          <w:sz w:val="72"/>
          <w:szCs w:val="72"/>
          <w14:ligatures w14:val="none"/>
        </w:rPr>
        <w:t xml:space="preserve">   </w:t>
      </w:r>
    </w:p>
    <w:p w:rsidR="00AC614E" w:rsidRDefault="00AC614E" w:rsidP="00AC614E">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sidRPr="000C61D4">
        <w:rPr>
          <w:rFonts w:ascii="Times New Roman" w:eastAsia="Calibri" w:hAnsi="Times New Roman" w:cs="Times New Roman"/>
          <w:b/>
          <w:color w:val="002060"/>
          <w:kern w:val="0"/>
          <w:sz w:val="48"/>
          <w:szCs w:val="48"/>
          <w14:ligatures w14:val="none"/>
        </w:rPr>
        <w:t xml:space="preserve">УЧЕБНОГО ПРЕДМЕТА: </w:t>
      </w:r>
      <w:r>
        <w:rPr>
          <w:rFonts w:ascii="Times New Roman" w:eastAsia="Calibri" w:hAnsi="Times New Roman" w:cs="Times New Roman"/>
          <w:b/>
          <w:color w:val="002060"/>
          <w:kern w:val="0"/>
          <w:sz w:val="48"/>
          <w:szCs w:val="48"/>
          <w14:ligatures w14:val="none"/>
        </w:rPr>
        <w:t>«</w:t>
      </w:r>
      <w:r w:rsidR="006A6899">
        <w:rPr>
          <w:rFonts w:ascii="Times New Roman" w:eastAsia="Calibri" w:hAnsi="Times New Roman" w:cs="Times New Roman"/>
          <w:b/>
          <w:color w:val="002060"/>
          <w:kern w:val="0"/>
          <w:sz w:val="48"/>
          <w:szCs w:val="48"/>
          <w14:ligatures w14:val="none"/>
        </w:rPr>
        <w:t>ФИЗИКА»</w:t>
      </w:r>
    </w:p>
    <w:p w:rsidR="004659F3" w:rsidRPr="000C61D4" w:rsidRDefault="004659F3" w:rsidP="00AC614E">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Pr>
          <w:rFonts w:ascii="Times New Roman" w:eastAsia="Calibri" w:hAnsi="Times New Roman" w:cs="Times New Roman"/>
          <w:b/>
          <w:color w:val="002060"/>
          <w:kern w:val="0"/>
          <w:sz w:val="48"/>
          <w:szCs w:val="48"/>
          <w14:ligatures w14:val="none"/>
        </w:rPr>
        <w:t>для детей с ЗПР</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32"/>
          <w:szCs w:val="32"/>
          <w14:ligatures w14:val="none"/>
        </w:rPr>
      </w:pPr>
    </w:p>
    <w:p w:rsidR="00AC614E" w:rsidRPr="000C61D4" w:rsidRDefault="00AC614E" w:rsidP="00AC614E">
      <w:pPr>
        <w:autoSpaceDE w:val="0"/>
        <w:autoSpaceDN w:val="0"/>
        <w:adjustRightInd w:val="0"/>
        <w:spacing w:after="0" w:line="240" w:lineRule="auto"/>
        <w:jc w:val="center"/>
        <w:rPr>
          <w:rFonts w:ascii="Times New Roman" w:eastAsia="Calibri" w:hAnsi="Times New Roman" w:cs="Times New Roman"/>
          <w:color w:val="000000"/>
          <w:kern w:val="0"/>
          <w:sz w:val="32"/>
          <w:szCs w:val="32"/>
          <w14:ligatures w14:val="none"/>
        </w:rPr>
      </w:pPr>
    </w:p>
    <w:p w:rsidR="00AC614E" w:rsidRPr="000C61D4" w:rsidRDefault="00040949" w:rsidP="00AC614E">
      <w:pPr>
        <w:autoSpaceDE w:val="0"/>
        <w:autoSpaceDN w:val="0"/>
        <w:adjustRightInd w:val="0"/>
        <w:spacing w:after="0" w:line="240" w:lineRule="auto"/>
        <w:jc w:val="center"/>
        <w:rPr>
          <w:rFonts w:ascii="Times New Roman" w:eastAsia="Calibri" w:hAnsi="Times New Roman" w:cs="Times New Roman"/>
          <w:b/>
          <w:color w:val="002060"/>
          <w:kern w:val="0"/>
          <w:sz w:val="48"/>
          <w:szCs w:val="48"/>
          <w14:ligatures w14:val="none"/>
        </w:rPr>
      </w:pPr>
      <w:r>
        <w:rPr>
          <w:rFonts w:ascii="Times New Roman" w:eastAsia="Calibri" w:hAnsi="Times New Roman" w:cs="Times New Roman"/>
          <w:b/>
          <w:color w:val="002060"/>
          <w:kern w:val="0"/>
          <w:sz w:val="48"/>
          <w:szCs w:val="48"/>
          <w14:ligatures w14:val="none"/>
        </w:rPr>
        <w:t>8</w:t>
      </w:r>
      <w:r w:rsidR="00AC614E" w:rsidRPr="000C61D4">
        <w:rPr>
          <w:rFonts w:ascii="Times New Roman" w:eastAsia="Calibri" w:hAnsi="Times New Roman" w:cs="Times New Roman"/>
          <w:b/>
          <w:color w:val="002060"/>
          <w:kern w:val="0"/>
          <w:sz w:val="48"/>
          <w:szCs w:val="48"/>
          <w14:ligatures w14:val="none"/>
        </w:rPr>
        <w:t xml:space="preserve"> КЛАСС</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color w:val="000000"/>
          <w:kern w:val="0"/>
          <w:sz w:val="24"/>
          <w:szCs w:val="24"/>
          <w14:ligatures w14:val="none"/>
        </w:rPr>
      </w:pPr>
      <w:r w:rsidRPr="000C61D4">
        <w:rPr>
          <w:rFonts w:ascii="Times New Roman" w:eastAsia="Calibri" w:hAnsi="Times New Roman" w:cs="Times New Roman"/>
          <w:b/>
          <w:color w:val="000000"/>
          <w:kern w:val="0"/>
          <w:sz w:val="24"/>
          <w:szCs w:val="24"/>
          <w14:ligatures w14:val="none"/>
        </w:rPr>
        <w:t>ПРОГРАММА РАССМОТРЕНА НА ЗАСЕДАНИ</w:t>
      </w:r>
      <w:r>
        <w:rPr>
          <w:rFonts w:ascii="Times New Roman" w:eastAsia="Calibri" w:hAnsi="Times New Roman" w:cs="Times New Roman"/>
          <w:b/>
          <w:color w:val="000000"/>
          <w:kern w:val="0"/>
          <w:sz w:val="24"/>
          <w:szCs w:val="24"/>
          <w14:ligatures w14:val="none"/>
        </w:rPr>
        <w:t>И ППК</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r w:rsidRPr="000C61D4">
        <w:rPr>
          <w:rFonts w:ascii="Times New Roman" w:eastAsia="Calibri" w:hAnsi="Times New Roman" w:cs="Times New Roman"/>
          <w:color w:val="000000"/>
          <w:kern w:val="0"/>
          <w:sz w:val="24"/>
          <w:szCs w:val="24"/>
          <w14:ligatures w14:val="none"/>
        </w:rPr>
        <w:t xml:space="preserve">Протокол № 01 от 29.08.2025 года  </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r w:rsidRPr="000C61D4">
        <w:rPr>
          <w:rFonts w:ascii="Times New Roman" w:eastAsia="Calibri" w:hAnsi="Times New Roman" w:cs="Times New Roman"/>
          <w:color w:val="000000"/>
          <w:kern w:val="0"/>
          <w:sz w:val="24"/>
          <w:szCs w:val="24"/>
          <w14:ligatures w14:val="none"/>
        </w:rPr>
        <w:t xml:space="preserve">Руководитель </w:t>
      </w:r>
      <w:r>
        <w:rPr>
          <w:rFonts w:ascii="Times New Roman" w:eastAsia="Calibri" w:hAnsi="Times New Roman" w:cs="Times New Roman"/>
          <w:color w:val="000000"/>
          <w:kern w:val="0"/>
          <w:sz w:val="24"/>
          <w:szCs w:val="24"/>
          <w14:ligatures w14:val="none"/>
        </w:rPr>
        <w:t>ОИО</w:t>
      </w:r>
      <w:r w:rsidRPr="000C61D4">
        <w:rPr>
          <w:rFonts w:ascii="Times New Roman" w:eastAsia="Calibri" w:hAnsi="Times New Roman" w:cs="Times New Roman"/>
          <w:color w:val="000000"/>
          <w:kern w:val="0"/>
          <w:sz w:val="24"/>
          <w:szCs w:val="24"/>
          <w14:ligatures w14:val="none"/>
        </w:rPr>
        <w:t xml:space="preserve"> _________     </w:t>
      </w:r>
      <w:r>
        <w:rPr>
          <w:rFonts w:ascii="Times New Roman" w:eastAsia="Calibri" w:hAnsi="Times New Roman" w:cs="Times New Roman"/>
          <w:color w:val="000000"/>
          <w:kern w:val="0"/>
          <w:sz w:val="24"/>
          <w:szCs w:val="24"/>
          <w14:ligatures w14:val="none"/>
        </w:rPr>
        <w:t>Колосова Е.В</w:t>
      </w:r>
      <w:r w:rsidRPr="000C61D4">
        <w:rPr>
          <w:rFonts w:ascii="Times New Roman" w:eastAsia="Calibri" w:hAnsi="Times New Roman" w:cs="Times New Roman"/>
          <w:color w:val="000000"/>
          <w:kern w:val="0"/>
          <w:sz w:val="24"/>
          <w:szCs w:val="24"/>
          <w14:ligatures w14:val="none"/>
        </w:rPr>
        <w:t>.</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r w:rsidRPr="000C61D4">
        <w:rPr>
          <w:rFonts w:ascii="Times New Roman" w:eastAsia="Calibri" w:hAnsi="Times New Roman" w:cs="Times New Roman"/>
          <w:b/>
          <w:i/>
          <w:color w:val="000000"/>
          <w:kern w:val="0"/>
          <w:sz w:val="24"/>
          <w:szCs w:val="24"/>
          <w14:ligatures w14:val="none"/>
        </w:rPr>
        <w:t>Срок реализации программы: 2025/2026 учебный год</w:t>
      </w:r>
    </w:p>
    <w:p w:rsidR="00AC614E" w:rsidRPr="000C61D4" w:rsidRDefault="00AC614E" w:rsidP="00AC614E">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p>
    <w:p w:rsidR="00AC614E" w:rsidRPr="000C61D4" w:rsidRDefault="00AC614E" w:rsidP="00AC614E">
      <w:pPr>
        <w:autoSpaceDE w:val="0"/>
        <w:autoSpaceDN w:val="0"/>
        <w:adjustRightInd w:val="0"/>
        <w:spacing w:after="0" w:line="240" w:lineRule="auto"/>
        <w:rPr>
          <w:rFonts w:ascii="Times New Roman" w:eastAsia="Calibri" w:hAnsi="Times New Roman" w:cs="Times New Roman"/>
          <w:b/>
          <w:i/>
          <w:color w:val="000000"/>
          <w:kern w:val="0"/>
          <w:sz w:val="24"/>
          <w:szCs w:val="24"/>
          <w14:ligatures w14:val="none"/>
        </w:rPr>
      </w:pPr>
    </w:p>
    <w:p w:rsidR="00AC614E" w:rsidRDefault="00AC614E" w:rsidP="00AC614E">
      <w:pPr>
        <w:autoSpaceDE w:val="0"/>
        <w:autoSpaceDN w:val="0"/>
        <w:adjustRightInd w:val="0"/>
        <w:spacing w:after="0" w:line="240" w:lineRule="auto"/>
        <w:jc w:val="center"/>
        <w:rPr>
          <w:rFonts w:ascii="Times New Roman" w:eastAsia="Calibri" w:hAnsi="Times New Roman" w:cs="Times New Roman"/>
          <w:b/>
          <w:color w:val="000000"/>
          <w:kern w:val="0"/>
          <w:sz w:val="24"/>
          <w:szCs w:val="24"/>
          <w14:ligatures w14:val="none"/>
        </w:rPr>
      </w:pPr>
      <w:r w:rsidRPr="000C61D4">
        <w:rPr>
          <w:rFonts w:ascii="Times New Roman" w:eastAsia="Calibri" w:hAnsi="Times New Roman" w:cs="Times New Roman"/>
          <w:b/>
          <w:color w:val="000000"/>
          <w:kern w:val="0"/>
          <w:sz w:val="24"/>
          <w:szCs w:val="24"/>
          <w14:ligatures w14:val="none"/>
        </w:rPr>
        <w:t>г. Джанкой, 2025</w:t>
      </w:r>
      <w:r>
        <w:rPr>
          <w:rFonts w:ascii="Times New Roman" w:eastAsia="Calibri" w:hAnsi="Times New Roman" w:cs="Times New Roman"/>
          <w:b/>
          <w:color w:val="000000"/>
          <w:kern w:val="0"/>
          <w:sz w:val="24"/>
          <w:szCs w:val="24"/>
          <w14:ligatures w14:val="none"/>
        </w:rPr>
        <w:br w:type="page"/>
      </w:r>
    </w:p>
    <w:p w:rsidR="00BC4B50" w:rsidRPr="001C0113" w:rsidRDefault="00BC4B50" w:rsidP="00BC4B50">
      <w:pPr>
        <w:pStyle w:val="1"/>
        <w:numPr>
          <w:ilvl w:val="0"/>
          <w:numId w:val="3"/>
        </w:numPr>
        <w:spacing w:before="240" w:after="0"/>
      </w:pPr>
      <w:r w:rsidRPr="001C0113">
        <w:lastRenderedPageBreak/>
        <w:t>ПОЯСНИТЕЛЬНАЯ ЗАПИСКА</w:t>
      </w:r>
    </w:p>
    <w:p w:rsidR="00BC4B50" w:rsidRDefault="00BC4B50" w:rsidP="00BC4B50">
      <w:pPr>
        <w:spacing w:after="0" w:line="240" w:lineRule="auto"/>
        <w:ind w:firstLine="709"/>
        <w:jc w:val="both"/>
        <w:rPr>
          <w:rFonts w:ascii="Times New Roman" w:eastAsiaTheme="minorEastAsia" w:hAnsi="Times New Roman" w:cs="Times New Roman"/>
          <w:sz w:val="28"/>
          <w:szCs w:val="28"/>
          <w:lang w:eastAsia="ru-RU"/>
        </w:rPr>
      </w:pP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Р</w:t>
      </w:r>
      <w:r w:rsidRPr="008F5CA9">
        <w:rPr>
          <w:rFonts w:ascii="Times New Roman" w:eastAsiaTheme="minorEastAsia" w:hAnsi="Times New Roman" w:cs="Times New Roman"/>
          <w:sz w:val="28"/>
          <w:szCs w:val="28"/>
          <w:lang w:eastAsia="ru-RU"/>
        </w:rPr>
        <w:t xml:space="preserve">абочая программа по </w:t>
      </w:r>
      <w:r>
        <w:rPr>
          <w:rFonts w:ascii="Times New Roman" w:eastAsiaTheme="minorEastAsia" w:hAnsi="Times New Roman" w:cs="Times New Roman"/>
          <w:sz w:val="28"/>
          <w:szCs w:val="28"/>
          <w:lang w:eastAsia="ru-RU"/>
        </w:rPr>
        <w:t>физике МОУ «Средняя школа-детский сад № 7 им. М. Октябрьской»</w:t>
      </w:r>
      <w:r w:rsidRPr="008F5CA9">
        <w:rPr>
          <w:rFonts w:ascii="Times New Roman" w:eastAsiaTheme="minorEastAsia" w:hAnsi="Times New Roman" w:cs="Times New Roman"/>
          <w:sz w:val="28"/>
          <w:szCs w:val="28"/>
          <w:lang w:eastAsia="ru-RU"/>
        </w:rPr>
        <w:t xml:space="preserve"> для обучающихся с задержкой психического развития (далее –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Минпросвещения России от 31.05.2021 г. № 287) (далее  – ФГОС ООО), Федеральной адаптированной образовательной программы основного общего образования для обучающихся с ограниченными возможностями здоровья (Приказ Минпросвещения России от 24 ноября 2022 г. № 1025), Федеральной рабочей программы основного общего образования по учебному предмету «</w:t>
      </w:r>
      <w:r>
        <w:rPr>
          <w:rFonts w:ascii="Times New Roman" w:eastAsiaTheme="minorEastAsia" w:hAnsi="Times New Roman" w:cs="Times New Roman"/>
          <w:sz w:val="28"/>
          <w:szCs w:val="28"/>
          <w:lang w:eastAsia="ru-RU"/>
        </w:rPr>
        <w:t>Физика</w:t>
      </w:r>
      <w:r w:rsidRPr="008F5CA9">
        <w:rPr>
          <w:rFonts w:ascii="Times New Roman" w:eastAsiaTheme="minorEastAsia" w:hAnsi="Times New Roman" w:cs="Times New Roman"/>
          <w:sz w:val="28"/>
          <w:szCs w:val="28"/>
          <w:lang w:eastAsia="ru-RU"/>
        </w:rPr>
        <w:t>»</w:t>
      </w:r>
      <w:r>
        <w:rPr>
          <w:rFonts w:ascii="Times New Roman" w:eastAsiaTheme="minorEastAsia" w:hAnsi="Times New Roman" w:cs="Times New Roman"/>
          <w:sz w:val="28"/>
          <w:szCs w:val="28"/>
          <w:lang w:eastAsia="ru-RU"/>
        </w:rPr>
        <w:t xml:space="preserve"> (базовый уровень)</w:t>
      </w:r>
      <w:r w:rsidRPr="008F5CA9">
        <w:rPr>
          <w:rFonts w:ascii="Times New Roman" w:eastAsiaTheme="minorEastAsia" w:hAnsi="Times New Roman" w:cs="Times New Roman"/>
          <w:sz w:val="28"/>
          <w:szCs w:val="28"/>
          <w:lang w:eastAsia="ru-RU"/>
        </w:rPr>
        <w:t>,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w:t>
      </w:r>
      <w:r>
        <w:rPr>
          <w:rFonts w:ascii="Times New Roman" w:eastAsiaTheme="minorEastAsia" w:hAnsi="Times New Roman" w:cs="Times New Roman"/>
          <w:sz w:val="28"/>
          <w:szCs w:val="28"/>
          <w:lang w:eastAsia="ru-RU"/>
        </w:rPr>
        <w:t xml:space="preserve"> </w:t>
      </w:r>
      <w:r w:rsidRPr="008F5CA9">
        <w:rPr>
          <w:rFonts w:ascii="Times New Roman" w:eastAsiaTheme="minorEastAsia" w:hAnsi="Times New Roman" w:cs="Times New Roman"/>
          <w:sz w:val="28"/>
          <w:szCs w:val="28"/>
          <w:lang w:eastAsia="ru-RU"/>
        </w:rPr>
        <w:t xml:space="preserve">Федеральной </w:t>
      </w:r>
      <w:r>
        <w:rPr>
          <w:rFonts w:ascii="Times New Roman" w:eastAsiaTheme="minorEastAsia" w:hAnsi="Times New Roman" w:cs="Times New Roman"/>
          <w:sz w:val="28"/>
          <w:szCs w:val="28"/>
          <w:lang w:eastAsia="ru-RU"/>
        </w:rPr>
        <w:t xml:space="preserve">рабочей </w:t>
      </w:r>
      <w:r w:rsidRPr="008F5CA9">
        <w:rPr>
          <w:rFonts w:ascii="Times New Roman" w:eastAsiaTheme="minorEastAsia" w:hAnsi="Times New Roman" w:cs="Times New Roman"/>
          <w:sz w:val="28"/>
          <w:szCs w:val="28"/>
          <w:lang w:eastAsia="ru-RU"/>
        </w:rPr>
        <w:t>программы воспитания, с учетом распределенных по классам проверяемых требований к результатам освоения Федеральной адаптированной образовательной программы основного общего образования для обучающихся с задержкой психического развития.</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0" w:name="_Toc95467937"/>
    </w:p>
    <w:p w:rsidR="00BC4B50" w:rsidRPr="001C0113" w:rsidRDefault="00BC4B50" w:rsidP="00BC4B50">
      <w:pPr>
        <w:pStyle w:val="3"/>
        <w:spacing w:before="160" w:after="120"/>
        <w:jc w:val="center"/>
        <w:rPr>
          <w:b/>
        </w:rPr>
      </w:pPr>
      <w:bookmarkStart w:id="1" w:name="_Toc101191580"/>
      <w:r w:rsidRPr="001C0113">
        <w:rPr>
          <w:b/>
        </w:rPr>
        <w:t>Общая характеристика учебного предмета «Физика»</w:t>
      </w:r>
      <w:bookmarkEnd w:id="0"/>
      <w:bookmarkEnd w:id="1"/>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Учебный предмет «Физика» является системообразующим для естественнонаучных предметов, поскольку физические законы мироздания являются основой содержания курсов химии, биологии, географии и астрономии. Физика вооружает обучающихся научным методом познания, позволяющим получать объективные знания об окружающем мире.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Предмет максимально направлен на формирование интереса к природному и социальному миру, совершенствование познавательной деятельности обучающихся с ЗПР за счет овладения мыслительными операциями сравнения, обобщения, развитие способности аргументировать свое мнение, формирование возможностей совместной деятельности.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Изучение физики способствует развитию у обучающихся с ЗПР пространственного воображения, функциональной грамотности, умения воспринимать и критически анализировать информацию, представленную в различных формах. Значимость предмета для развития жизненной компетенции обучающихся заключается в усвоении основы физических знаний, необходимых для повседневной жизни; навыков здорового и безопасного для человека и окружающей его среды образа жизни; формировании экологической культуры.</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Программа отражает содержание обучения предмету «Физика» с учетом особых образовательных потребностей обучающихся с ЗПР. Овладение данным учебным предметом представляет определенную трудность для обучающихся с ЗПР. Это связано с особенностями мыслительной деятельности, периодическими колебаниями внимания, малым объемом </w:t>
      </w:r>
      <w:r w:rsidRPr="00E644A4">
        <w:rPr>
          <w:rFonts w:ascii="Times New Roman" w:eastAsiaTheme="minorEastAsia" w:hAnsi="Times New Roman" w:cs="Times New Roman"/>
          <w:sz w:val="28"/>
          <w:szCs w:val="28"/>
          <w:lang w:eastAsia="ru-RU"/>
        </w:rPr>
        <w:lastRenderedPageBreak/>
        <w:t>памяти, недостаточностью общего запаса знаний, пониженным познавательным интересом и низким уровнем речевого развития.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Для преодоления трудностей в изучении учебного предмета «Физика» необходима адаптация объема и характера учебного материала к познавательным возможностям данной категории обучающихся, учет их особенностей развития: использование алгоритмов, внутрипредметных и межпредметных связей, постепенное усложнение изучаемого материала.</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Данная программа конкретизирует содержание предметных тем в соответствии с требованиями образовательного стандарта, рекомендуемую последовательность изучения разделов физики с учетом межпредметных и внутрипредметных связей, логики учебного процесса, возрастных и психологических особенностей обучающихся с ЗПР на уровне основного общего образования, определяет минимальный набор опытов, демонстраций, проводимых учителем в классе, лабораторных работ, выполняемых обучающимися.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Методической основой изучения курса «Физика» на уровне основного общего образования является системно-деятельностный подход, обеспечивающий достижение личностных, метапредметных и предметных образовательных результатов посредством организации активной познавательной деятельности обучающихся, что очень важно при обучении детей с ЗПР, для которых характерно снижение познавательной активности. </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2" w:name="_Toc95467938"/>
    </w:p>
    <w:p w:rsidR="00BC4B50" w:rsidRPr="00E403C6" w:rsidRDefault="00BC4B50" w:rsidP="00BC4B50">
      <w:pPr>
        <w:pStyle w:val="3"/>
        <w:spacing w:before="160" w:after="120"/>
        <w:jc w:val="center"/>
        <w:rPr>
          <w:b/>
        </w:rPr>
      </w:pPr>
      <w:bookmarkStart w:id="3" w:name="_Toc101191581"/>
      <w:r w:rsidRPr="00E403C6">
        <w:rPr>
          <w:b/>
        </w:rPr>
        <w:t>Цели и задачи изучения учебного предмета «Физика»</w:t>
      </w:r>
      <w:bookmarkEnd w:id="2"/>
      <w:bookmarkEnd w:id="3"/>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Основной целью</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обучения детей с задержкой психического развития на данном предмете является: повышение социальной адаптации детей через применение физических знаний на практике.</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обучающихся с ЗПР, так же, как и для нормативно развивающихся сверстников, осваивающих основную образовательную программу, доминирующее значение приобретают такие </w:t>
      </w:r>
      <w:r w:rsidRPr="00E644A4">
        <w:rPr>
          <w:rFonts w:ascii="Times New Roman" w:eastAsiaTheme="minorEastAsia" w:hAnsi="Times New Roman" w:cs="Times New Roman"/>
          <w:i/>
          <w:sz w:val="28"/>
          <w:szCs w:val="28"/>
          <w:lang w:eastAsia="ru-RU"/>
        </w:rPr>
        <w:t>цели</w:t>
      </w:r>
      <w:r w:rsidRPr="00E644A4">
        <w:rPr>
          <w:rFonts w:ascii="Times New Roman" w:eastAsiaTheme="minorEastAsia" w:hAnsi="Times New Roman" w:cs="Times New Roman"/>
          <w:sz w:val="28"/>
          <w:szCs w:val="28"/>
          <w:lang w:eastAsia="ru-RU"/>
        </w:rPr>
        <w:t xml:space="preserve">, как: </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приобретение интереса и стремления обучающихся</w:t>
      </w:r>
      <w:r>
        <w:rPr>
          <w:rFonts w:eastAsia="Arial Unicode MS" w:cs="Times New Roman"/>
          <w:kern w:val="1"/>
          <w:szCs w:val="28"/>
        </w:rPr>
        <w:t xml:space="preserve"> с ЗПР </w:t>
      </w:r>
      <w:r w:rsidRPr="00C87CCD">
        <w:rPr>
          <w:rFonts w:eastAsia="Arial Unicode MS" w:cs="Times New Roman"/>
          <w:kern w:val="1"/>
          <w:szCs w:val="28"/>
        </w:rPr>
        <w:t>к научному изучению природы, развитие их интеллектуальных и творческих способностей;</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 xml:space="preserve">развитие </w:t>
      </w:r>
      <w:r>
        <w:rPr>
          <w:rFonts w:eastAsia="Arial Unicode MS" w:cs="Times New Roman"/>
          <w:kern w:val="1"/>
          <w:szCs w:val="28"/>
        </w:rPr>
        <w:t xml:space="preserve">базовых </w:t>
      </w:r>
      <w:r w:rsidRPr="00C87CCD">
        <w:rPr>
          <w:rFonts w:eastAsia="Arial Unicode MS" w:cs="Times New Roman"/>
          <w:kern w:val="1"/>
          <w:szCs w:val="28"/>
        </w:rPr>
        <w:t>представлений о научном методе познания и формирование исследовательского отношения к окружающим явлениям;</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формирование научного мировоззрения</w:t>
      </w:r>
      <w:r>
        <w:rPr>
          <w:rFonts w:eastAsia="Arial Unicode MS" w:cs="Times New Roman"/>
          <w:kern w:val="1"/>
          <w:szCs w:val="28"/>
        </w:rPr>
        <w:t>, на доступном для обучающихся с ЗПР уровне,</w:t>
      </w:r>
      <w:r w:rsidRPr="00C87CCD">
        <w:rPr>
          <w:rFonts w:eastAsia="Arial Unicode MS" w:cs="Times New Roman"/>
          <w:kern w:val="1"/>
          <w:szCs w:val="28"/>
        </w:rPr>
        <w:t xml:space="preserve"> как результата изучения основ строения материи и фундаментальных законов физики;</w:t>
      </w:r>
    </w:p>
    <w:p w:rsidR="00BC4B50" w:rsidRPr="00C87CCD" w:rsidRDefault="00BC4B50" w:rsidP="00BC4B50">
      <w:pPr>
        <w:pStyle w:val="a4"/>
        <w:numPr>
          <w:ilvl w:val="0"/>
          <w:numId w:val="1"/>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 xml:space="preserve">формирование представлений о роли физики для развития других естественных наук, техники и технологий. </w:t>
      </w:r>
    </w:p>
    <w:p w:rsidR="00BC4B50" w:rsidRPr="00E644A4" w:rsidRDefault="00BC4B50" w:rsidP="00BC4B50">
      <w:pPr>
        <w:spacing w:after="0" w:line="240" w:lineRule="auto"/>
        <w:ind w:firstLine="709"/>
        <w:jc w:val="both"/>
        <w:rPr>
          <w:rFonts w:ascii="Times New Roman" w:eastAsiaTheme="minorEastAsia" w:hAnsi="Times New Roman" w:cs="Times New Roman"/>
          <w:b/>
          <w:sz w:val="28"/>
          <w:szCs w:val="28"/>
          <w:lang w:eastAsia="ru-RU"/>
        </w:rPr>
      </w:pPr>
      <w:r w:rsidRPr="00E644A4">
        <w:rPr>
          <w:rFonts w:ascii="Times New Roman" w:eastAsiaTheme="minorEastAsia" w:hAnsi="Times New Roman" w:cs="Times New Roman"/>
          <w:sz w:val="28"/>
          <w:szCs w:val="28"/>
          <w:lang w:eastAsia="ru-RU"/>
        </w:rPr>
        <w:t>Достижение этих целей обеспечивается решением следующих</w:t>
      </w:r>
      <w:r w:rsidRPr="00E644A4">
        <w:rPr>
          <w:rFonts w:ascii="Times New Roman" w:eastAsiaTheme="minorEastAsia" w:hAnsi="Times New Roman" w:cs="Times New Roman"/>
          <w:b/>
          <w:sz w:val="28"/>
          <w:szCs w:val="28"/>
          <w:lang w:eastAsia="ru-RU"/>
        </w:rPr>
        <w:t xml:space="preserve"> </w:t>
      </w:r>
      <w:r w:rsidRPr="00E644A4">
        <w:rPr>
          <w:rFonts w:ascii="Times New Roman" w:eastAsiaTheme="minorEastAsia" w:hAnsi="Times New Roman" w:cs="Times New Roman"/>
          <w:i/>
          <w:sz w:val="28"/>
          <w:szCs w:val="28"/>
          <w:lang w:eastAsia="ru-RU"/>
        </w:rPr>
        <w:t>задач:</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bookmarkStart w:id="4" w:name="_Toc95467939"/>
      <w:r w:rsidRPr="00C87CCD">
        <w:rPr>
          <w:rFonts w:eastAsia="Arial Unicode MS" w:cs="Times New Roman"/>
          <w:kern w:val="1"/>
          <w:szCs w:val="28"/>
        </w:rPr>
        <w:t xml:space="preserve">приобретение </w:t>
      </w:r>
      <w:r>
        <w:rPr>
          <w:rFonts w:eastAsia="Arial Unicode MS" w:cs="Times New Roman"/>
          <w:kern w:val="1"/>
          <w:szCs w:val="28"/>
        </w:rPr>
        <w:t xml:space="preserve">базовых </w:t>
      </w:r>
      <w:r w:rsidRPr="00C87CCD">
        <w:rPr>
          <w:rFonts w:eastAsia="Arial Unicode MS" w:cs="Times New Roman"/>
          <w:kern w:val="1"/>
          <w:szCs w:val="28"/>
        </w:rPr>
        <w:t>знаний о дискретном ст</w:t>
      </w:r>
      <w:r>
        <w:rPr>
          <w:rFonts w:eastAsia="Arial Unicode MS" w:cs="Times New Roman"/>
          <w:kern w:val="1"/>
          <w:szCs w:val="28"/>
        </w:rPr>
        <w:t>роении вещества, о механических</w:t>
      </w:r>
      <w:r w:rsidRPr="00C87CCD">
        <w:rPr>
          <w:rFonts w:eastAsia="Arial Unicode MS" w:cs="Times New Roman"/>
          <w:kern w:val="1"/>
          <w:szCs w:val="28"/>
        </w:rPr>
        <w:t xml:space="preserve"> явлениях;</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приобретение умений описывать и объяснять физические явления с использованием полученных знаний</w:t>
      </w:r>
      <w:r>
        <w:rPr>
          <w:rFonts w:eastAsia="Arial Unicode MS" w:cs="Times New Roman"/>
          <w:kern w:val="1"/>
          <w:szCs w:val="28"/>
        </w:rPr>
        <w:t xml:space="preserve"> и с опорой на план/схему</w:t>
      </w:r>
      <w:r w:rsidRPr="00C87CCD">
        <w:rPr>
          <w:rFonts w:eastAsia="Arial Unicode MS" w:cs="Times New Roman"/>
          <w:kern w:val="1"/>
          <w:szCs w:val="28"/>
        </w:rPr>
        <w:t>;</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lastRenderedPageBreak/>
        <w:t>освоение методов решения простейших расчётных задач с использованием физических моделей</w:t>
      </w:r>
      <w:r>
        <w:rPr>
          <w:rFonts w:eastAsia="Arial Unicode MS" w:cs="Times New Roman"/>
          <w:kern w:val="1"/>
          <w:szCs w:val="28"/>
        </w:rPr>
        <w:t xml:space="preserve"> с опорой на алгоритм</w:t>
      </w:r>
      <w:r w:rsidRPr="00C87CCD">
        <w:rPr>
          <w:rFonts w:eastAsia="Arial Unicode MS" w:cs="Times New Roman"/>
          <w:kern w:val="1"/>
          <w:szCs w:val="28"/>
        </w:rPr>
        <w:t>;</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r>
        <w:rPr>
          <w:rFonts w:eastAsia="Arial Unicode MS" w:cs="Times New Roman"/>
          <w:kern w:val="1"/>
          <w:szCs w:val="28"/>
        </w:rPr>
        <w:t xml:space="preserve"> (под руководством учителя)</w:t>
      </w:r>
      <w:r w:rsidRPr="00C87CCD">
        <w:rPr>
          <w:rFonts w:eastAsia="Arial Unicode MS" w:cs="Times New Roman"/>
          <w:kern w:val="1"/>
          <w:szCs w:val="28"/>
        </w:rPr>
        <w:t>;</w:t>
      </w:r>
    </w:p>
    <w:p w:rsidR="00BC4B50" w:rsidRPr="00C87CCD" w:rsidRDefault="00BC4B50" w:rsidP="00BC4B50">
      <w:pPr>
        <w:pStyle w:val="a4"/>
        <w:numPr>
          <w:ilvl w:val="0"/>
          <w:numId w:val="2"/>
        </w:numPr>
        <w:spacing w:after="0" w:line="240" w:lineRule="auto"/>
        <w:ind w:left="0" w:firstLine="709"/>
        <w:jc w:val="both"/>
        <w:rPr>
          <w:rFonts w:eastAsia="Arial Unicode MS" w:cs="Times New Roman"/>
          <w:kern w:val="1"/>
          <w:szCs w:val="28"/>
        </w:rPr>
      </w:pPr>
      <w:r w:rsidRPr="00C87CCD">
        <w:rPr>
          <w:rFonts w:eastAsia="Arial Unicode MS" w:cs="Times New Roman"/>
          <w:kern w:val="1"/>
          <w:szCs w:val="28"/>
        </w:rPr>
        <w:t>освоение приёмов работы с информацией физического содержания, включая информацию о современных достижениях физики, анализ и оценивание информации;</w:t>
      </w:r>
    </w:p>
    <w:p w:rsidR="00BC4B50" w:rsidRPr="00C87CCD" w:rsidRDefault="00BC4B50" w:rsidP="00BC4B50">
      <w:pPr>
        <w:pStyle w:val="a4"/>
        <w:numPr>
          <w:ilvl w:val="0"/>
          <w:numId w:val="2"/>
        </w:numPr>
        <w:spacing w:after="0" w:line="240" w:lineRule="auto"/>
        <w:ind w:left="0" w:firstLine="709"/>
        <w:jc w:val="both"/>
        <w:rPr>
          <w:rFonts w:eastAsiaTheme="minorEastAsia" w:cs="Times New Roman"/>
          <w:b/>
          <w:bCs/>
          <w:iCs/>
          <w:szCs w:val="28"/>
          <w:lang w:eastAsia="ru-RU"/>
        </w:rPr>
      </w:pPr>
      <w:r w:rsidRPr="00C87CCD">
        <w:rPr>
          <w:rFonts w:eastAsia="Arial Unicode MS" w:cs="Times New Roman"/>
          <w:kern w:val="1"/>
          <w:szCs w:val="28"/>
        </w:rPr>
        <w:t>знакомство со сферами профессиональной деятельности, связанными с физикой, и современными технологиями, основанными на достижениях физической науки.</w:t>
      </w:r>
    </w:p>
    <w:p w:rsidR="00BC4B50" w:rsidRPr="00E403C6" w:rsidRDefault="00BC4B50" w:rsidP="00BC4B50">
      <w:pPr>
        <w:pStyle w:val="3"/>
        <w:spacing w:before="160" w:after="120"/>
        <w:jc w:val="center"/>
        <w:rPr>
          <w:b/>
        </w:rPr>
      </w:pPr>
      <w:bookmarkStart w:id="5" w:name="_Toc101191582"/>
      <w:r w:rsidRPr="00E403C6">
        <w:rPr>
          <w:b/>
        </w:rPr>
        <w:t>Особенности отбора и адаптации учебного материала по физике</w:t>
      </w:r>
      <w:bookmarkEnd w:id="4"/>
      <w:bookmarkEnd w:id="5"/>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Основой обучения обучающихся с ЗПР на предметах естественнонаучного цикла является развитие у них основных мыслительных операций (анализ, синтез, сравнение, обобщение) на основе выполнения развивающих упражнений, формирование приемов умственной работы: анализ исходных данных, планирование материала, осуществление поэтапного и итогового самоконтроля, а также осуществляется ликвидация пробелов в знаниях, закрепление изученного материала, отработка алгоритмов, повторение пройденного. Большое значение придается умению рассказать о выполненной работе с правильным употреблением соответствующей терминологии и соблюдением логических связей в излагаемом материале. Для обучающихся ЗПР на уровне основного общего образования по-прежнему являются характерными: недостаточный уровень развития отдельных психических процессов (восприятия, внимания, памяти, мышления), сниженный уровень интеллектуального развития, низкий уровень выполнения учебных заданий, низкая успешность обучения. Поэтому при изучении физики требуется целенаправленное интеллектуальное развитие обучающихся с ЗПР, отвечающее их особенностям и возможностям. Учет особенностей обучающихся с ЗПР требует, чтобы при изучении нового материала обязательно происходило многократное его повторение; расширенное рассмотрение тем и вопросов, раскрывающих связь физики с жизнью; актуализация первичного жизненного опыта обучающихся.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Усвоение программного материала по физике вызывает большие затруднения у обучающихся с ЗПР, поэтому теория изучается без выводов сложных формул. Задачи, требующие применения сложных математических вычислений и формул, в особенности таких тем, как «Механическое движение», «Архимедов</w:t>
      </w:r>
      <w:r w:rsidR="00805C54">
        <w:rPr>
          <w:rFonts w:ascii="Times New Roman" w:eastAsiaTheme="minorEastAsia" w:hAnsi="Times New Roman" w:cs="Times New Roman"/>
          <w:sz w:val="28"/>
          <w:szCs w:val="28"/>
          <w:lang w:eastAsia="ru-RU"/>
        </w:rPr>
        <w:t>а сила», «Механическая энергия»</w:t>
      </w:r>
      <w:r w:rsidRPr="00E644A4">
        <w:rPr>
          <w:rFonts w:ascii="Times New Roman" w:eastAsiaTheme="minorEastAsia" w:hAnsi="Times New Roman" w:cs="Times New Roman"/>
          <w:sz w:val="28"/>
          <w:szCs w:val="28"/>
          <w:lang w:eastAsia="ru-RU"/>
        </w:rPr>
        <w:t xml:space="preserve"> решаются в классе с помощью учителя.</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Особое внимание при изучении курса физики уделяется постановке и организации эксперимента, а также проведению (преимущественно на каждом уроке) кратковременных демонстраций. Некоторые темы обязательно должны включать опорные лабораторные работы, которые развивают умение пользоваться простейшими приборами, анализировать полученные данные. В </w:t>
      </w:r>
      <w:r w:rsidRPr="00E644A4">
        <w:rPr>
          <w:rFonts w:ascii="Times New Roman" w:eastAsiaTheme="minorEastAsia" w:hAnsi="Times New Roman" w:cs="Times New Roman"/>
          <w:sz w:val="28"/>
          <w:szCs w:val="28"/>
          <w:lang w:eastAsia="ru-RU"/>
        </w:rPr>
        <w:lastRenderedPageBreak/>
        <w:t>связи с особенностями поведения и деятельности обучающихся с ЗПР (расторможенность, неорганизованность) предусмотрен строжайший контроль за соблюдением правил техники безопасности при проведении лабораторных и практических работ.</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Большое внимание при изучении физики подростками с ЗПР обращается на овладение ими практическими умениями и навыками. Предусматривается уменьшение объема теоретических сведений, включение отдельных тем или целых разделов в материалы для обзорного, ознакомительного или факультативного изучения. Предлагается уменьшение объема математических вычислений за счет увеличения качественного описания явлений и процессов</w:t>
      </w:r>
      <w:r w:rsidR="00805C54">
        <w:rPr>
          <w:rFonts w:ascii="Times New Roman" w:eastAsiaTheme="minorEastAsia" w:hAnsi="Times New Roman" w:cs="Times New Roman"/>
          <w:sz w:val="28"/>
          <w:szCs w:val="28"/>
          <w:lang w:eastAsia="ru-RU"/>
        </w:rPr>
        <w:t>.</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Достаточное количество времени отводится на рассмотрение тем и вопросов, раскрывающих связь физики с жизнью, с теми явлениями, наблюдениями, которые хорошо известны ученикам из их жизненного опыта.</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Максимально используются межпредметные связи с такими дисциплинами, как география, химия, биология, т.к. обучающиеся с ЗПР особенно нуждаются в преподнесении одного и того же учебного материала в различных аспектах, в его варьировании, в неоднократном повторении и закреплении полученных знаний и практических умений. Позволяя рассматривать один и тот же учебный материал с разных точек зрения, межпредметные связи способствуют его лучшему осмыслению, более прочному закреплению полученных знаний и практических умений.</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6" w:name="_Toc95467940"/>
    </w:p>
    <w:p w:rsidR="00BC4B50" w:rsidRPr="00E403C6" w:rsidRDefault="00BC4B50" w:rsidP="00BC4B50">
      <w:pPr>
        <w:pStyle w:val="3"/>
        <w:spacing w:before="160" w:after="120"/>
        <w:jc w:val="both"/>
        <w:rPr>
          <w:b/>
        </w:rPr>
      </w:pPr>
      <w:bookmarkStart w:id="7" w:name="_Toc101191583"/>
      <w:r w:rsidRPr="00E403C6">
        <w:rPr>
          <w:b/>
        </w:rPr>
        <w:t>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«Физика»</w:t>
      </w:r>
      <w:bookmarkEnd w:id="6"/>
      <w:bookmarkEnd w:id="7"/>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Примерная тематическая и терминологическая лексика по курсу физики соответствует </w:t>
      </w:r>
      <w:r>
        <w:rPr>
          <w:rFonts w:ascii="Times New Roman" w:eastAsiaTheme="minorEastAsia" w:hAnsi="Times New Roman" w:cs="Times New Roman"/>
          <w:sz w:val="28"/>
          <w:szCs w:val="28"/>
          <w:lang w:eastAsia="ru-RU"/>
        </w:rPr>
        <w:t>Ф</w:t>
      </w:r>
      <w:r w:rsidRPr="00E644A4">
        <w:rPr>
          <w:rFonts w:ascii="Times New Roman" w:eastAsiaTheme="minorEastAsia" w:hAnsi="Times New Roman" w:cs="Times New Roman"/>
          <w:sz w:val="28"/>
          <w:szCs w:val="28"/>
          <w:lang w:eastAsia="ru-RU"/>
        </w:rPr>
        <w:t xml:space="preserve">ОП ООО.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Содержание видов деятельности обучающихся с ЗПР на уроках физики определяется их особыми образовательными потребностями. Помимо широко используемых в </w:t>
      </w:r>
      <w:r>
        <w:rPr>
          <w:rFonts w:ascii="Times New Roman" w:eastAsiaTheme="minorEastAsia" w:hAnsi="Times New Roman" w:cs="Times New Roman"/>
          <w:sz w:val="28"/>
          <w:szCs w:val="28"/>
          <w:lang w:eastAsia="ru-RU"/>
        </w:rPr>
        <w:t>Ф</w:t>
      </w:r>
      <w:r w:rsidRPr="00E644A4">
        <w:rPr>
          <w:rFonts w:ascii="Times New Roman" w:eastAsiaTheme="minorEastAsia" w:hAnsi="Times New Roman" w:cs="Times New Roman"/>
          <w:sz w:val="28"/>
          <w:szCs w:val="28"/>
          <w:lang w:eastAsia="ru-RU"/>
        </w:rPr>
        <w:t>ОП ООО общих для всех обучающихся видов деятельности следует усилить виды деятельности, специфичные для данной категории детей, обеспечивающие осмысленное освоение содержания образования по предмету: усиление предметно-практической деятельности с активизацией сенсорных систем; освоение материала с опорой на алгоритм; «пошаговость» в изучении материала; использование дополнительной визуальной опоры (схемы, шаблоны, опорные таблицы); речевой отчет о процессе и результате деятельности; выполнение специальных заданий, обеспечивающих коррекцию регуляции учебно-познавательной деятельности и контроль собственного результата.</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Для обучающихся с ЗПР существенным являются приемы работы с лексическим материалом по предмету. Проводится специальная работа по введению в активный словарь обучающихся соответствующей терминологии. Изучаемые термины вводятся на полисенсорной основе, обязательна </w:t>
      </w:r>
      <w:r w:rsidRPr="00E644A4">
        <w:rPr>
          <w:rFonts w:ascii="Times New Roman" w:eastAsiaTheme="minorEastAsia" w:hAnsi="Times New Roman" w:cs="Times New Roman"/>
          <w:sz w:val="28"/>
          <w:szCs w:val="28"/>
          <w:lang w:eastAsia="ru-RU"/>
        </w:rPr>
        <w:lastRenderedPageBreak/>
        <w:t>визуальная поддержка, алгоритмы работы с определением, опорные схемы для актуализации терминологии.</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В связи с особыми образовательными потребностями обучающихся с ЗПР, при планировании работы ученика на уроке следует придерживаться следующих моментов:</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 При опросе необходимо: давать алгоритм ответа; разрешать пользоваться планом, составленным при подготовке домашнего задания; давать больше времени готовиться к ответу у доски; разрешать делать предварительные записи, пользоваться наглядными пособиями.</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 По возможности задавать обучающимся наводящие и уточняющие вопросы, которые помогут им последовательно изложить материал.</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3. Систематически проверять усвоение материала по темам уроков, для своевременного обнаружения пробелов в прошедшем материале. </w:t>
      </w:r>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 В процессе изучения нового материала внимание учеников обращается на наиболее сложные разделы изучаемой темы. Необходимо чаще обращаться к ним с вопросами, выясняющими понимание учебного материала, стимулировать вопросы при затруднениях в усвоении нового материала.</w:t>
      </w:r>
    </w:p>
    <w:p w:rsidR="00BC4B50" w:rsidRPr="00E644A4" w:rsidRDefault="00BC4B50" w:rsidP="00BC4B50">
      <w:pPr>
        <w:spacing w:after="0" w:line="240" w:lineRule="auto"/>
        <w:ind w:firstLine="709"/>
        <w:jc w:val="both"/>
        <w:rPr>
          <w:rFonts w:ascii="Times New Roman" w:eastAsiaTheme="minorEastAsia" w:hAnsi="Times New Roman" w:cs="Times New Roman"/>
          <w:b/>
          <w:bCs/>
          <w:iCs/>
          <w:sz w:val="28"/>
          <w:szCs w:val="28"/>
          <w:lang w:eastAsia="ru-RU"/>
        </w:rPr>
      </w:pPr>
      <w:bookmarkStart w:id="8" w:name="_Toc95467941"/>
    </w:p>
    <w:p w:rsidR="00BC4B50" w:rsidRPr="00E403C6" w:rsidRDefault="00BC4B50" w:rsidP="00805C54">
      <w:pPr>
        <w:pStyle w:val="3"/>
        <w:spacing w:before="160" w:after="120"/>
        <w:jc w:val="center"/>
        <w:rPr>
          <w:b/>
        </w:rPr>
      </w:pPr>
      <w:bookmarkStart w:id="9" w:name="_Toc101191584"/>
      <w:r w:rsidRPr="00E403C6">
        <w:rPr>
          <w:b/>
        </w:rPr>
        <w:t>Место учебного предмета «Физика» в учебном плане</w:t>
      </w:r>
      <w:bookmarkEnd w:id="8"/>
      <w:bookmarkEnd w:id="9"/>
    </w:p>
    <w:p w:rsidR="00BC4B50" w:rsidRPr="00E644A4" w:rsidRDefault="00BC4B50" w:rsidP="00BC4B50">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В соответствии с Федеральным государственным образовательным стандартом основного общего образования учебный предмет «Физика» входит в предметную область «Естественные науки» и является обязательным для изучения. Содержание учебного предмета «Физика», представленное в </w:t>
      </w:r>
      <w:r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рабочей программе, соответствует ФГОС ООО, </w:t>
      </w:r>
      <w:r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образовательной программе основного общего образования, </w:t>
      </w:r>
      <w:r w:rsidRPr="0082317E">
        <w:rPr>
          <w:rFonts w:ascii="Times New Roman" w:eastAsiaTheme="minorEastAsia" w:hAnsi="Times New Roman" w:cs="Times New Roman"/>
          <w:sz w:val="28"/>
          <w:szCs w:val="28"/>
          <w:lang w:eastAsia="ru-RU"/>
        </w:rPr>
        <w:t>Федеральной</w:t>
      </w:r>
      <w:r w:rsidRPr="00E644A4">
        <w:rPr>
          <w:rFonts w:ascii="Times New Roman" w:eastAsiaTheme="minorEastAsia" w:hAnsi="Times New Roman" w:cs="Times New Roman"/>
          <w:sz w:val="28"/>
          <w:szCs w:val="28"/>
          <w:lang w:eastAsia="ru-RU"/>
        </w:rPr>
        <w:t xml:space="preserve"> адаптированной образовательной программе основного общего образования </w:t>
      </w:r>
      <w:r>
        <w:rPr>
          <w:rFonts w:ascii="Times New Roman" w:eastAsiaTheme="minorEastAsia" w:hAnsi="Times New Roman" w:cs="Times New Roman"/>
          <w:sz w:val="28"/>
          <w:szCs w:val="28"/>
          <w:lang w:eastAsia="ru-RU"/>
        </w:rPr>
        <w:t xml:space="preserve">для </w:t>
      </w:r>
      <w:r w:rsidRPr="00E644A4">
        <w:rPr>
          <w:rFonts w:ascii="Times New Roman" w:eastAsiaTheme="minorEastAsia" w:hAnsi="Times New Roman" w:cs="Times New Roman"/>
          <w:sz w:val="28"/>
          <w:szCs w:val="28"/>
          <w:lang w:eastAsia="ru-RU"/>
        </w:rPr>
        <w:t>обучающихся с задержкой психического развития.</w:t>
      </w:r>
      <w:r>
        <w:rPr>
          <w:rFonts w:ascii="Times New Roman" w:eastAsiaTheme="minorEastAsia" w:hAnsi="Times New Roman" w:cs="Times New Roman"/>
          <w:sz w:val="28"/>
          <w:szCs w:val="28"/>
          <w:lang w:eastAsia="ru-RU"/>
        </w:rPr>
        <w:t xml:space="preserve"> </w:t>
      </w:r>
      <w:r w:rsidRPr="000C7D88">
        <w:rPr>
          <w:rFonts w:ascii="Times New Roman" w:eastAsiaTheme="minorEastAsia" w:hAnsi="Times New Roman" w:cs="Times New Roman"/>
          <w:sz w:val="28"/>
          <w:szCs w:val="28"/>
          <w:lang w:eastAsia="ru-RU"/>
        </w:rPr>
        <w:t>Общее число часов, рекомендованных для изучения физики на базовом уровне, – 238 часов: в 7 классе – 68 часов (2 часа в неделю), в 8 классе – 68 часов (2 часа в неделю), в 9 классе – 102 часа (3 часа в неделю).</w:t>
      </w:r>
    </w:p>
    <w:p w:rsidR="00BC4B50" w:rsidRPr="009A4582" w:rsidRDefault="00BC4B50" w:rsidP="00BC4B50">
      <w:pPr>
        <w:rPr>
          <w:rFonts w:ascii="Times New Roman" w:eastAsiaTheme="minorEastAsia" w:hAnsi="Times New Roman" w:cs="Times New Roman"/>
          <w:sz w:val="28"/>
          <w:szCs w:val="28"/>
          <w:lang w:eastAsia="ru-RU"/>
        </w:rPr>
      </w:pPr>
    </w:p>
    <w:p w:rsidR="001C2132" w:rsidRPr="009A4582" w:rsidRDefault="00DC67B6" w:rsidP="00DC67B6">
      <w:pPr>
        <w:jc w:val="center"/>
        <w:rPr>
          <w:rFonts w:ascii="Times New Roman" w:hAnsi="Times New Roman" w:cs="Times New Roman"/>
          <w:b/>
          <w:sz w:val="28"/>
          <w:szCs w:val="28"/>
        </w:rPr>
      </w:pPr>
      <w:r w:rsidRPr="009A4582">
        <w:rPr>
          <w:rFonts w:ascii="Times New Roman" w:hAnsi="Times New Roman" w:cs="Times New Roman"/>
          <w:b/>
          <w:sz w:val="28"/>
          <w:szCs w:val="28"/>
        </w:rPr>
        <w:t>ХАРАКТЕРИСТИКА</w:t>
      </w:r>
      <w:r w:rsidR="009A4582" w:rsidRPr="009A4582">
        <w:rPr>
          <w:rFonts w:ascii="Times New Roman" w:hAnsi="Times New Roman" w:cs="Times New Roman"/>
          <w:b/>
          <w:sz w:val="28"/>
          <w:szCs w:val="28"/>
        </w:rPr>
        <w:t xml:space="preserve"> НА ОБУЧАЮЩИХСЯ С ОВЗ</w:t>
      </w:r>
    </w:p>
    <w:p w:rsidR="00DC67B6" w:rsidRPr="009A4582" w:rsidRDefault="00040949" w:rsidP="00DC67B6">
      <w:pPr>
        <w:ind w:firstLine="567"/>
        <w:jc w:val="both"/>
        <w:rPr>
          <w:rFonts w:ascii="Times New Roman" w:hAnsi="Times New Roman" w:cs="Times New Roman"/>
          <w:sz w:val="28"/>
          <w:szCs w:val="28"/>
        </w:rPr>
      </w:pPr>
      <w:r>
        <w:rPr>
          <w:rFonts w:ascii="Times New Roman" w:hAnsi="Times New Roman" w:cs="Times New Roman"/>
          <w:sz w:val="28"/>
          <w:szCs w:val="28"/>
        </w:rPr>
        <w:t>Обучающиеся с ОВЗ не способны к длительному напряжению и концентрации внимания на выполняемом задании. Во время уроков рассеяны, трудно переключаются с одного вида деятельности на другой.</w:t>
      </w:r>
    </w:p>
    <w:p w:rsidR="003A75D7" w:rsidRDefault="003A75D7">
      <w:pPr>
        <w:rPr>
          <w:rFonts w:ascii="Times New Roman" w:hAnsi="Times New Roman" w:cs="Times New Roman"/>
          <w:sz w:val="28"/>
          <w:szCs w:val="28"/>
        </w:rPr>
      </w:pPr>
      <w:r>
        <w:rPr>
          <w:rFonts w:ascii="Times New Roman" w:hAnsi="Times New Roman" w:cs="Times New Roman"/>
          <w:sz w:val="28"/>
          <w:szCs w:val="28"/>
        </w:rPr>
        <w:br w:type="page"/>
      </w:r>
    </w:p>
    <w:p w:rsidR="003A75D7" w:rsidRPr="001A48B6" w:rsidRDefault="003A75D7" w:rsidP="003A75D7">
      <w:pPr>
        <w:pStyle w:val="1"/>
        <w:numPr>
          <w:ilvl w:val="0"/>
          <w:numId w:val="3"/>
        </w:numPr>
        <w:spacing w:before="240" w:after="0"/>
        <w:jc w:val="both"/>
      </w:pPr>
      <w:bookmarkStart w:id="10" w:name="_Toc95467960"/>
      <w:bookmarkStart w:id="11" w:name="_Toc101191590"/>
      <w:bookmarkStart w:id="12" w:name="_Toc101191585"/>
      <w:r w:rsidRPr="001A48B6">
        <w:lastRenderedPageBreak/>
        <w:t xml:space="preserve">ПЛАНИРУЕМЫЕ РЕЗУЛЬТАТЫ ОСВОЕНИЯ УЧЕБНОГО ПРЕДМЕТА «ФИЗИКА» </w:t>
      </w:r>
      <w:bookmarkEnd w:id="10"/>
      <w:bookmarkEnd w:id="11"/>
    </w:p>
    <w:p w:rsidR="003A75D7" w:rsidRPr="00E644A4" w:rsidRDefault="003A75D7" w:rsidP="003A75D7">
      <w:pPr>
        <w:spacing w:after="0" w:line="240" w:lineRule="auto"/>
        <w:ind w:firstLine="709"/>
        <w:jc w:val="both"/>
        <w:rPr>
          <w:rFonts w:ascii="Times New Roman" w:eastAsiaTheme="minorEastAsia" w:hAnsi="Times New Roman" w:cs="Times New Roman"/>
          <w:sz w:val="28"/>
          <w:szCs w:val="28"/>
          <w:lang w:eastAsia="ru-RU"/>
        </w:rPr>
      </w:pPr>
    </w:p>
    <w:p w:rsidR="003A75D7" w:rsidRPr="001A48B6" w:rsidRDefault="003A75D7" w:rsidP="003A75D7">
      <w:pPr>
        <w:pStyle w:val="3"/>
        <w:spacing w:before="160" w:after="120"/>
        <w:rPr>
          <w:b/>
        </w:rPr>
      </w:pPr>
      <w:bookmarkStart w:id="13" w:name="_Toc95467961"/>
      <w:bookmarkStart w:id="14" w:name="_Toc101191591"/>
      <w:r w:rsidRPr="001A48B6">
        <w:rPr>
          <w:b/>
        </w:rPr>
        <w:t>ЛИЧНОСТНЫЕ РЕЗУЛЬТАТЫ:</w:t>
      </w:r>
      <w:bookmarkEnd w:id="13"/>
      <w:bookmarkEnd w:id="14"/>
    </w:p>
    <w:p w:rsidR="003A75D7" w:rsidRPr="00AE282F" w:rsidRDefault="003B4F0C" w:rsidP="003A75D7">
      <w:pPr>
        <w:spacing w:after="0" w:line="240" w:lineRule="auto"/>
        <w:ind w:firstLine="709"/>
        <w:jc w:val="both"/>
        <w:rPr>
          <w:rFonts w:ascii="Times New Roman" w:eastAsiaTheme="minorEastAsia" w:hAnsi="Times New Roman" w:cs="Times New Roman"/>
          <w:sz w:val="28"/>
          <w:szCs w:val="28"/>
          <w:lang w:eastAsia="ru-RU"/>
        </w:rPr>
      </w:pPr>
      <w:bookmarkStart w:id="15" w:name="_Toc95467962"/>
      <w:r>
        <w:rPr>
          <w:rFonts w:ascii="Times New Roman" w:eastAsiaTheme="minorEastAsia" w:hAnsi="Times New Roman" w:cs="Times New Roman"/>
          <w:sz w:val="28"/>
          <w:szCs w:val="28"/>
          <w:lang w:eastAsia="ru-RU"/>
        </w:rPr>
        <w:t>В результате изучения физики</w:t>
      </w:r>
      <w:r w:rsidR="003A75D7" w:rsidRPr="00AE282F">
        <w:rPr>
          <w:rFonts w:ascii="Times New Roman" w:eastAsiaTheme="minorEastAsia" w:hAnsi="Times New Roman" w:cs="Times New Roman"/>
          <w:sz w:val="28"/>
          <w:szCs w:val="28"/>
          <w:lang w:eastAsia="ru-RU"/>
        </w:rPr>
        <w:t xml:space="preserve"> у обучающегося </w:t>
      </w:r>
      <w:r w:rsidR="003A75D7">
        <w:rPr>
          <w:rFonts w:ascii="Times New Roman" w:eastAsiaTheme="minorEastAsia" w:hAnsi="Times New Roman" w:cs="Times New Roman"/>
          <w:sz w:val="28"/>
          <w:szCs w:val="28"/>
          <w:lang w:eastAsia="ru-RU"/>
        </w:rPr>
        <w:t xml:space="preserve">с ЗПР </w:t>
      </w:r>
      <w:r w:rsidR="003A75D7" w:rsidRPr="00AE282F">
        <w:rPr>
          <w:rFonts w:ascii="Times New Roman" w:eastAsiaTheme="minorEastAsia" w:hAnsi="Times New Roman" w:cs="Times New Roman"/>
          <w:sz w:val="28"/>
          <w:szCs w:val="28"/>
          <w:lang w:eastAsia="ru-RU"/>
        </w:rPr>
        <w:t>будут сформированы следующие личностные результаты в части: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патриотического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проявление интереса к истории и современному состоянию российской физической науки;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ценностное отношение к достижениям российских учёных­физиков;</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гражданского и духовно-нравственного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готовность к активному участию в обсуждении общественно-значимых и этических проблем, связанных с практическим применением достижений физики;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важности морально­этических принципов в деятельности учёного;</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3) эстетического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восприятие эстетических качеств физической науки: её гармоничного построения, строгости, точности, лаконичности;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4) ценности научного познания: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ценности физической науки как мощного инструмента познания мира, основы развития технологий, важнейшей составляющей культуры;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развитие научной любознательности, интереса к исследовательской деятельности;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5) формирования культуры здоровья и эмоционального благополучия: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сформированность навыка рефлексии, признание своего права на ошибку и такого же права у другого человека;</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6) трудового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7) активное участие в решении практических задач (в рамках семьи, образовательной организации, населенного пункта, родного края) технологической и социальной направленности, требующих в том числе и физических знаний;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интерес к практическому изучению профессий, связанных с физикой;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8) экологического воспитания: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глобального характера экологических проблем и путей их решения;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9) адаптации к изменяющимся условиям социальной и природной среды: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потребность во взаимодействии при выполнении исследований и проектов физической направленности, открытость опыту и знаниям других;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повышение уровня своей компетентности через практическую деятельность;</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потребность в формировании новых знаний, в том числе формулировать идеи, понятия, гипотезы о физических объектах и явлениях;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осознание дефицитов собственных знаний и компетентностей в области физики;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планирование своего развития в приобретении новых физических знаний;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стремление анализировать и выявлять взаимосвязи природы, общества и экономики, в том числе с использованием физических знаний;</w:t>
      </w:r>
    </w:p>
    <w:p w:rsidR="003A75D7" w:rsidRPr="001A48B6" w:rsidRDefault="003A75D7" w:rsidP="003A75D7">
      <w:pPr>
        <w:spacing w:after="0" w:line="240" w:lineRule="auto"/>
        <w:ind w:firstLine="709"/>
        <w:jc w:val="both"/>
        <w:rPr>
          <w:rFonts w:ascii="Times New Roman" w:eastAsiaTheme="majorEastAsia" w:hAnsi="Times New Roman" w:cstheme="majorBidi"/>
          <w:b/>
          <w:sz w:val="28"/>
          <w:szCs w:val="24"/>
        </w:rPr>
      </w:pPr>
      <w:r w:rsidRPr="00AE282F">
        <w:rPr>
          <w:rFonts w:ascii="Times New Roman" w:eastAsiaTheme="minorEastAsia" w:hAnsi="Times New Roman" w:cs="Times New Roman"/>
          <w:sz w:val="28"/>
          <w:szCs w:val="28"/>
          <w:lang w:eastAsia="ru-RU"/>
        </w:rPr>
        <w:t>оценка своих действий с учётом влияния на окружающую среду, возможных глобальных последствий.</w:t>
      </w:r>
    </w:p>
    <w:p w:rsidR="003A75D7" w:rsidRPr="001A48B6" w:rsidRDefault="003A75D7" w:rsidP="003A75D7">
      <w:pPr>
        <w:pStyle w:val="3"/>
        <w:spacing w:before="160" w:after="120"/>
        <w:rPr>
          <w:b/>
        </w:rPr>
      </w:pPr>
      <w:bookmarkStart w:id="16" w:name="_Toc101191592"/>
      <w:r w:rsidRPr="001A48B6">
        <w:rPr>
          <w:b/>
        </w:rPr>
        <w:t>МЕТАПРЕДМЕТНЫЕ РЕЗУЛЬТАТЫ</w:t>
      </w:r>
      <w:bookmarkEnd w:id="15"/>
      <w:bookmarkEnd w:id="16"/>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познавательными действиями: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базовые логические действия: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и характеризовать существенные признаки объектов (явлений);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устанавливать существенный признак классификации, основания для обобщения и сравнения;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закономерности и противоречия в рассматриваемых фактах, данных и наблюдениях, относящихся к физическим явлениям;</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выявлять причинно­следственные связи при изучении физических явлений и процессов, проводить выводы с использованием дедуктивных и индуктивных умозаключений, выдвигать гипотезы о взаимосвязях физических величин</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r>
        <w:rPr>
          <w:rFonts w:ascii="Times New Roman" w:eastAsiaTheme="minorEastAsia" w:hAnsi="Times New Roman" w:cs="Times New Roman"/>
          <w:sz w:val="28"/>
          <w:szCs w:val="28"/>
          <w:lang w:eastAsia="ru-RU"/>
        </w:rPr>
        <w:t xml:space="preserve">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базовые исследовательские действия: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использовать вопросы как исследовательский инструмент познания;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проводить по плану опыт, несложный физический эксперимент, небольшое исследование физического явления</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формулировать обобщения и выводы по результатам проведённого наблюдения, опыта, исследования</w:t>
      </w:r>
      <w:r>
        <w:rPr>
          <w:rFonts w:ascii="Times New Roman" w:eastAsiaTheme="minorEastAsia" w:hAnsi="Times New Roman" w:cs="Times New Roman"/>
          <w:sz w:val="28"/>
          <w:szCs w:val="28"/>
          <w:lang w:eastAsia="ru-RU"/>
        </w:rPr>
        <w:t xml:space="preserve"> с опорой на план/алгоритм.</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3) работа с информацией: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применять различные методы, инструменты и запросы при поиске и отборе информации или данных с учётом предложенной учебной физической задачи</w:t>
      </w:r>
      <w:r>
        <w:rPr>
          <w:rFonts w:ascii="Times New Roman" w:eastAsiaTheme="minorEastAsia" w:hAnsi="Times New Roman" w:cs="Times New Roman"/>
          <w:sz w:val="28"/>
          <w:szCs w:val="28"/>
          <w:lang w:eastAsia="ru-RU"/>
        </w:rPr>
        <w:t>, при необходимости под руководством учителя</w:t>
      </w:r>
      <w:r w:rsidRPr="00AE282F">
        <w:rPr>
          <w:rFonts w:ascii="Times New Roman" w:eastAsiaTheme="minorEastAsia" w:hAnsi="Times New Roman" w:cs="Times New Roman"/>
          <w:sz w:val="28"/>
          <w:szCs w:val="28"/>
          <w:lang w:eastAsia="ru-RU"/>
        </w:rPr>
        <w:t>;</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анализировать, систематизировать информацию различных видов и форм представления;</w:t>
      </w:r>
    </w:p>
    <w:p w:rsidR="003A75D7"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r>
        <w:rPr>
          <w:rFonts w:ascii="Times New Roman" w:eastAsiaTheme="minorEastAsia" w:hAnsi="Times New Roman" w:cs="Times New Roman"/>
          <w:sz w:val="28"/>
          <w:szCs w:val="28"/>
          <w:lang w:eastAsia="ru-RU"/>
        </w:rPr>
        <w:t>, под руководством учителя</w:t>
      </w:r>
      <w:r w:rsidRPr="00AE282F">
        <w:rPr>
          <w:rFonts w:ascii="Times New Roman" w:eastAsiaTheme="minorEastAsia" w:hAnsi="Times New Roman" w:cs="Times New Roman"/>
          <w:sz w:val="28"/>
          <w:szCs w:val="28"/>
          <w:lang w:eastAsia="ru-RU"/>
        </w:rPr>
        <w:t>.</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коммуникативными действиями:</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1) общение:</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сопоставлять свои суждения с суждениями других участников диалога, обнаруживать различие и сходство позиций;</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выражать свою точку зрения в устных и письменных текстах;</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публично представлять результаты выполненного физического опыта (эксперимента, исследования, проекта).</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2) совместная деятельность (сотрудничество):</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понимать и использовать преимущества командной и индивидуальной работы при решении конкретной физической проблемы;</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человек;</w:t>
      </w:r>
    </w:p>
    <w:p w:rsidR="003A75D7" w:rsidRPr="00AE282F"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3A75D7"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E282F">
        <w:rPr>
          <w:rFonts w:ascii="Times New Roman" w:eastAsiaTheme="minorEastAsia" w:hAnsi="Times New Roman" w:cs="Times New Roman"/>
          <w:sz w:val="28"/>
          <w:szCs w:val="28"/>
          <w:lang w:eastAsia="ru-RU"/>
        </w:rPr>
        <w:t>оценивать качество своего вклада в общий продукт по критериям, самостоятельно сформулированным участниками взаимодействия.</w:t>
      </w:r>
    </w:p>
    <w:p w:rsidR="003A75D7" w:rsidRPr="00E644A4" w:rsidRDefault="003A75D7" w:rsidP="003A75D7">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b/>
          <w:i/>
          <w:sz w:val="28"/>
          <w:szCs w:val="28"/>
          <w:lang w:eastAsia="ru-RU"/>
        </w:rPr>
        <w:t>Овладение универсальными учебными регулятивными действиями:</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bookmarkStart w:id="17" w:name="_Toc95467965"/>
      <w:r w:rsidRPr="00A7411B">
        <w:rPr>
          <w:rFonts w:ascii="Times New Roman" w:eastAsiaTheme="minorEastAsia" w:hAnsi="Times New Roman" w:cs="Times New Roman"/>
          <w:sz w:val="28"/>
          <w:szCs w:val="28"/>
          <w:lang w:eastAsia="ru-RU"/>
        </w:rPr>
        <w:t>1) самоорганизация:</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выявлять проблемы в жизненных и учебных ситуациях, требующих для решения физических знаний;</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ориентироваться в различных подходах принятия решений (индивидуальное, принятие решения в группе, принятие решений группой);</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 xml:space="preserve">составлять алгоритм решения физической задачи или плана исследования с учётом имеющихся ресурсов и собственных возможностей, </w:t>
      </w:r>
      <w:r>
        <w:rPr>
          <w:rFonts w:ascii="Times New Roman" w:eastAsiaTheme="minorEastAsia" w:hAnsi="Times New Roman" w:cs="Times New Roman"/>
          <w:sz w:val="28"/>
          <w:szCs w:val="28"/>
          <w:lang w:eastAsia="ru-RU"/>
        </w:rPr>
        <w:t>под руководством учителя</w:t>
      </w:r>
      <w:r w:rsidRPr="00A7411B">
        <w:rPr>
          <w:rFonts w:ascii="Times New Roman" w:eastAsiaTheme="minorEastAsia" w:hAnsi="Times New Roman" w:cs="Times New Roman"/>
          <w:sz w:val="28"/>
          <w:szCs w:val="28"/>
          <w:lang w:eastAsia="ru-RU"/>
        </w:rPr>
        <w:t>.</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2) самоконтроль:</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давать оценку ситуации и предлагать план её изменения</w:t>
      </w:r>
      <w:r>
        <w:rPr>
          <w:rFonts w:ascii="Times New Roman" w:eastAsiaTheme="minorEastAsia" w:hAnsi="Times New Roman" w:cs="Times New Roman"/>
          <w:sz w:val="28"/>
          <w:szCs w:val="28"/>
          <w:lang w:eastAsia="ru-RU"/>
        </w:rPr>
        <w:t>, при необходимости под руководством учителя</w:t>
      </w:r>
      <w:r w:rsidRPr="00A7411B">
        <w:rPr>
          <w:rFonts w:ascii="Times New Roman" w:eastAsiaTheme="minorEastAsia" w:hAnsi="Times New Roman" w:cs="Times New Roman"/>
          <w:sz w:val="28"/>
          <w:szCs w:val="28"/>
          <w:lang w:eastAsia="ru-RU"/>
        </w:rPr>
        <w:t>;</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объяснять причины достижения (недостижения) результатов деятельности, давать оценку приобретённому опыту;</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оценивать соответствие результата цели и условиям.</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3) эмоциональный интеллект:</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ставить себя на место другого человека в ходе спора или дискуссии на научную тему, понимать мотивы, намерения и логику другого.</w:t>
      </w:r>
    </w:p>
    <w:p w:rsidR="003A75D7" w:rsidRPr="00A7411B" w:rsidRDefault="003A75D7" w:rsidP="003A75D7">
      <w:pPr>
        <w:spacing w:after="0" w:line="240" w:lineRule="auto"/>
        <w:ind w:firstLine="709"/>
        <w:jc w:val="both"/>
        <w:rPr>
          <w:rFonts w:ascii="Times New Roman" w:eastAsiaTheme="minorEastAsia" w:hAnsi="Times New Roman" w:cs="Times New Roman"/>
          <w:sz w:val="28"/>
          <w:szCs w:val="28"/>
          <w:lang w:eastAsia="ru-RU"/>
        </w:rPr>
      </w:pPr>
      <w:r w:rsidRPr="00A7411B">
        <w:rPr>
          <w:rFonts w:ascii="Times New Roman" w:eastAsiaTheme="minorEastAsia" w:hAnsi="Times New Roman" w:cs="Times New Roman"/>
          <w:sz w:val="28"/>
          <w:szCs w:val="28"/>
          <w:lang w:eastAsia="ru-RU"/>
        </w:rPr>
        <w:t>4) принятие себя и других:</w:t>
      </w:r>
    </w:p>
    <w:p w:rsidR="003A75D7" w:rsidRPr="00E644A4" w:rsidRDefault="003A75D7" w:rsidP="003A75D7">
      <w:pPr>
        <w:spacing w:after="0" w:line="240" w:lineRule="auto"/>
        <w:ind w:firstLine="709"/>
        <w:jc w:val="both"/>
        <w:rPr>
          <w:rFonts w:ascii="Times New Roman" w:eastAsiaTheme="minorEastAsia" w:hAnsi="Times New Roman" w:cs="Times New Roman"/>
          <w:b/>
          <w:bCs/>
          <w:sz w:val="28"/>
          <w:szCs w:val="28"/>
          <w:lang w:eastAsia="ru-RU"/>
        </w:rPr>
      </w:pPr>
      <w:r w:rsidRPr="00A7411B">
        <w:rPr>
          <w:rFonts w:ascii="Times New Roman" w:eastAsiaTheme="minorEastAsia" w:hAnsi="Times New Roman" w:cs="Times New Roman"/>
          <w:sz w:val="28"/>
          <w:szCs w:val="28"/>
          <w:lang w:eastAsia="ru-RU"/>
        </w:rPr>
        <w:lastRenderedPageBreak/>
        <w:t>признавать своё право на ошибку при решении физических задач или в утверждениях на научные темы и такое же право другого.</w:t>
      </w:r>
    </w:p>
    <w:p w:rsidR="003A75D7" w:rsidRPr="001A48B6" w:rsidRDefault="003A75D7" w:rsidP="003A75D7">
      <w:pPr>
        <w:pStyle w:val="3"/>
        <w:spacing w:before="160" w:after="120"/>
        <w:rPr>
          <w:b/>
        </w:rPr>
      </w:pPr>
      <w:bookmarkStart w:id="18" w:name="_Toc101191593"/>
      <w:r w:rsidRPr="001A48B6">
        <w:rPr>
          <w:b/>
        </w:rPr>
        <w:t>ПРЕДМЕТНЫЕ РЕЗУЛЬТАТЫ</w:t>
      </w:r>
      <w:bookmarkEnd w:id="18"/>
    </w:p>
    <w:bookmarkEnd w:id="17"/>
    <w:p w:rsidR="003A5048" w:rsidRPr="00E644A4" w:rsidRDefault="003A5048" w:rsidP="003A5048">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Предметные результаты </w:t>
      </w:r>
      <w:r>
        <w:rPr>
          <w:rFonts w:ascii="Times New Roman" w:eastAsiaTheme="minorEastAsia" w:hAnsi="Times New Roman" w:cs="Times New Roman"/>
          <w:sz w:val="28"/>
          <w:szCs w:val="28"/>
          <w:lang w:eastAsia="ru-RU"/>
        </w:rPr>
        <w:t>освоения курса физики в 8 классе</w:t>
      </w:r>
      <w:r w:rsidRPr="00E644A4">
        <w:rPr>
          <w:rFonts w:ascii="Times New Roman" w:eastAsiaTheme="minorEastAsia" w:hAnsi="Times New Roman" w:cs="Times New Roman"/>
          <w:sz w:val="28"/>
          <w:szCs w:val="28"/>
          <w:lang w:eastAsia="ru-RU"/>
        </w:rPr>
        <w:t xml:space="preserve"> должны отражать сформированность у обучающихся умений:</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ориентироваться в понятиях и оперировать ими на базовом уровне: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 </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различать явления после предварительного обсуждения с педагогом (тепловое расширение/сжатие,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с помощью педагога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свойства/признаки физических явлений;</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описывать под руководством педагога с обсуждением плана работы изученные свойства тел и физические явления, используя физические величины (температура, внутренняя энергия, количество теплоты, удельная 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с помощью педагога физический смысл используемых величин, обозначения и единицы физических величин, находить формулы, связывающие данную физическую величину с </w:t>
      </w:r>
      <w:r w:rsidRPr="00E644A4">
        <w:rPr>
          <w:rFonts w:ascii="Times New Roman" w:eastAsiaTheme="minorEastAsia" w:hAnsi="Times New Roman" w:cs="Times New Roman"/>
          <w:sz w:val="28"/>
          <w:szCs w:val="28"/>
          <w:lang w:eastAsia="ru-RU"/>
        </w:rPr>
        <w:lastRenderedPageBreak/>
        <w:t>другими величинами, строить графики изученных зависимостей физических величин;</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определять после предварительного обсуждения с педагогом свойства тел, физические явления и про</w:t>
      </w:r>
      <w:r w:rsidRPr="00E644A4">
        <w:rPr>
          <w:rFonts w:ascii="Times New Roman" w:eastAsiaTheme="minorEastAsia" w:hAnsi="Times New Roman" w:cs="Times New Roman"/>
          <w:sz w:val="28"/>
          <w:szCs w:val="28"/>
          <w:lang w:eastAsia="ru-RU"/>
        </w:rPr>
        <w:softHyphen/>
        <w:t xml:space="preserve">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w:t>
      </w:r>
      <w:r w:rsidRPr="00E644A4">
        <w:rPr>
          <w:rFonts w:ascii="Times New Roman" w:eastAsiaTheme="minorEastAsia" w:hAnsi="Times New Roman" w:cs="Times New Roman"/>
          <w:i/>
          <w:sz w:val="28"/>
          <w:szCs w:val="28"/>
          <w:lang w:eastAsia="ru-RU"/>
        </w:rPr>
        <w:t>закон Джоуля–Ленца</w:t>
      </w:r>
      <w:r w:rsidRPr="00E644A4">
        <w:rPr>
          <w:rFonts w:ascii="Times New Roman" w:eastAsiaTheme="minorEastAsia" w:hAnsi="Times New Roman" w:cs="Times New Roman"/>
          <w:sz w:val="28"/>
          <w:szCs w:val="28"/>
          <w:lang w:eastAsia="ru-RU"/>
        </w:rPr>
        <w:t>, закон сохранения энергии; при этом находить словесную формулировку закона и его математическое выражение с опорой на цифровые образовательные ресурсы;</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под контролем педагога физические процессы и свойства тел, в том числе и в контексте ситуаций практико-ориентированного характера, при помощи педагога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решать типовые расчётные задачи в 1–2 действия с опорой на алгоритм, предварительно разобранный совместно с педагогом,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иметь представление о проблемах, которые можно решить при помощи физических методов после предварительного обсуждения с педагогом; используя описание исследования, выделять проверяемое предположение, оценивать правильность порядка проведения исследования, делать выводы;</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уметь находить с использованием цифровых образовательных ресурсов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остывания/нагревания при излучении от цвета излучающей/поглощающей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с опорой на схему;</w:t>
      </w:r>
      <w:r w:rsidRPr="00E644A4">
        <w:rPr>
          <w:rFonts w:ascii="Times New Roman" w:eastAsiaTheme="minorEastAsia" w:hAnsi="Times New Roman" w:cs="Times New Roman"/>
          <w:b/>
          <w:bCs/>
          <w:sz w:val="28"/>
          <w:szCs w:val="28"/>
          <w:lang w:eastAsia="ru-RU"/>
        </w:rPr>
        <w:t xml:space="preserve"> </w:t>
      </w:r>
      <w:r w:rsidRPr="00E644A4">
        <w:rPr>
          <w:rFonts w:ascii="Times New Roman" w:eastAsiaTheme="minorEastAsia" w:hAnsi="Times New Roman" w:cs="Times New Roman"/>
          <w:sz w:val="28"/>
          <w:szCs w:val="28"/>
          <w:lang w:eastAsia="ru-RU"/>
        </w:rPr>
        <w:t>описывать ход опыта и формулировать выводы под руководством педагога;</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иметь представления о измерении температуры, относительной влажности воздуха, силы тока, напряжения с использованием аналоговых приборов и датчиков физических величин; при помощи </w:t>
      </w:r>
      <w:r w:rsidRPr="00E644A4">
        <w:rPr>
          <w:rFonts w:ascii="Times New Roman" w:eastAsiaTheme="minorEastAsia" w:hAnsi="Times New Roman" w:cs="Times New Roman"/>
          <w:sz w:val="28"/>
          <w:szCs w:val="28"/>
          <w:lang w:eastAsia="ru-RU"/>
        </w:rPr>
        <w:lastRenderedPageBreak/>
        <w:t>педагога сравнивать результаты измерений с учётом заданной абсолютной погрешности;</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проводить совместно с педагогом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под руководством педагога, следуя предложенному плану, фиксировать результаты полученной зависимости в виде таблиц и графиков, делать выводы по результатам исследования после обсуждения с педагогом;</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соотносить косвенные измерения физических величин (удельная теплоёмкость вещества, сопротивление проводника, работа и мощность электрического тока): с помощью педагога планировать измерения, собирать экспериментальную установку, следуя предложенной инструкции, и вычислять значение величины;</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соблюдать правила техники безопасности при работе с лабораторным оборудованием после предварительного обсуждения с педагогом;</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сопоставлять с помощью педагога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методические материалы о свойствах физических явлений и необходимые физические закономерности;</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распознавать после предварительного обсуждения с педагогом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соотнося условные обозначения элементов электрических цепей;</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приводить примеры/находить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осуществлять с помощью педагога поиск информации физического содержания в сети Интернет, на основе имеющихся знаний и путём </w:t>
      </w:r>
      <w:r w:rsidRPr="00E644A4">
        <w:rPr>
          <w:rFonts w:ascii="Times New Roman" w:eastAsiaTheme="minorEastAsia" w:hAnsi="Times New Roman" w:cs="Times New Roman"/>
          <w:sz w:val="28"/>
          <w:szCs w:val="28"/>
          <w:lang w:eastAsia="ru-RU"/>
        </w:rPr>
        <w:lastRenderedPageBreak/>
        <w:t>сравнения дополнительных источников выделять информацию, которая является противоречивой или может быть недостоверной;</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использовать при выполнении учебных заданий отобранную педагогом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 с опорой на алгоритм и уточняющие вопросы педагога;</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создавать под руководством педагога с обсуждением плана работы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3A5048" w:rsidRPr="00E644A4" w:rsidRDefault="003A5048" w:rsidP="003A5048">
      <w:pPr>
        <w:numPr>
          <w:ilvl w:val="0"/>
          <w:numId w:val="4"/>
        </w:numPr>
        <w:spacing w:after="0" w:line="240" w:lineRule="auto"/>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при выполнении учебных проектов и исследований физических процессов под руководством педагога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3A75D7" w:rsidRDefault="003A75D7">
      <w:pPr>
        <w:rPr>
          <w:rFonts w:ascii="Times New Roman" w:eastAsiaTheme="majorEastAsia" w:hAnsi="Times New Roman" w:cstheme="majorBidi"/>
          <w:kern w:val="0"/>
          <w:sz w:val="28"/>
          <w:szCs w:val="32"/>
          <w14:ligatures w14:val="none"/>
        </w:rPr>
      </w:pPr>
      <w:r>
        <w:br w:type="page"/>
      </w:r>
    </w:p>
    <w:p w:rsidR="003A75D7" w:rsidRPr="00E403C6" w:rsidRDefault="003A75D7" w:rsidP="004260B7">
      <w:pPr>
        <w:pStyle w:val="1"/>
        <w:numPr>
          <w:ilvl w:val="0"/>
          <w:numId w:val="3"/>
        </w:numPr>
        <w:spacing w:before="240" w:after="0"/>
      </w:pPr>
      <w:r w:rsidRPr="00E403C6">
        <w:lastRenderedPageBreak/>
        <w:t>СОДЕРЖАНИЕ УЧЕБНОГО ПРЕДМЕТА «ФИЗИКА»</w:t>
      </w:r>
      <w:bookmarkEnd w:id="12"/>
    </w:p>
    <w:p w:rsidR="003A75D7" w:rsidRPr="00E644A4" w:rsidRDefault="003A75D7" w:rsidP="003A75D7">
      <w:pPr>
        <w:spacing w:after="0" w:line="240" w:lineRule="auto"/>
        <w:ind w:firstLine="709"/>
        <w:jc w:val="both"/>
        <w:rPr>
          <w:rFonts w:ascii="Times New Roman" w:eastAsiaTheme="minorEastAsia" w:hAnsi="Times New Roman" w:cs="Times New Roman"/>
          <w:b/>
          <w:bCs/>
          <w:iCs/>
          <w:sz w:val="28"/>
          <w:szCs w:val="28"/>
          <w:lang w:eastAsia="ru-RU"/>
        </w:rPr>
      </w:pPr>
      <w:bookmarkStart w:id="19" w:name="_Toc95467943"/>
      <w:bookmarkStart w:id="20" w:name="_Hlk55666524"/>
    </w:p>
    <w:p w:rsidR="00E73333" w:rsidRPr="00E403C6" w:rsidRDefault="00E73333" w:rsidP="00E73333">
      <w:pPr>
        <w:pStyle w:val="3"/>
        <w:spacing w:before="160" w:after="120"/>
        <w:rPr>
          <w:b/>
        </w:rPr>
      </w:pPr>
      <w:bookmarkStart w:id="21" w:name="_Toc95467949"/>
      <w:bookmarkStart w:id="22" w:name="_Toc101191587"/>
      <w:bookmarkEnd w:id="19"/>
      <w:bookmarkEnd w:id="20"/>
      <w:r w:rsidRPr="00E403C6">
        <w:rPr>
          <w:b/>
        </w:rPr>
        <w:t>8 КЛАСС</w:t>
      </w:r>
      <w:bookmarkEnd w:id="21"/>
      <w:bookmarkEnd w:id="22"/>
      <w:r w:rsidRPr="00E403C6">
        <w:rPr>
          <w:b/>
        </w:rPr>
        <w:t xml:space="preserve"> </w:t>
      </w:r>
    </w:p>
    <w:p w:rsidR="00E73333" w:rsidRPr="00E644A4" w:rsidRDefault="00E73333" w:rsidP="00E73333">
      <w:pPr>
        <w:spacing w:after="0" w:line="240" w:lineRule="auto"/>
        <w:ind w:firstLine="709"/>
        <w:jc w:val="both"/>
        <w:rPr>
          <w:rFonts w:ascii="Times New Roman" w:eastAsiaTheme="minorEastAsia" w:hAnsi="Times New Roman" w:cs="Times New Roman"/>
          <w:b/>
          <w:bCs/>
          <w:sz w:val="28"/>
          <w:szCs w:val="28"/>
          <w:lang w:eastAsia="ru-RU"/>
        </w:rPr>
      </w:pPr>
      <w:bookmarkStart w:id="23" w:name="_Toc95467950"/>
      <w:r w:rsidRPr="00E644A4">
        <w:rPr>
          <w:rFonts w:ascii="Times New Roman" w:eastAsiaTheme="minorEastAsia" w:hAnsi="Times New Roman" w:cs="Times New Roman"/>
          <w:b/>
          <w:bCs/>
          <w:sz w:val="28"/>
          <w:szCs w:val="28"/>
          <w:lang w:eastAsia="ru-RU"/>
        </w:rPr>
        <w:t xml:space="preserve">Раздел </w:t>
      </w:r>
      <w:r>
        <w:rPr>
          <w:rFonts w:ascii="Times New Roman" w:eastAsiaTheme="minorEastAsia" w:hAnsi="Times New Roman" w:cs="Times New Roman"/>
          <w:b/>
          <w:bCs/>
          <w:sz w:val="28"/>
          <w:szCs w:val="28"/>
          <w:lang w:eastAsia="ru-RU"/>
        </w:rPr>
        <w:t>1</w:t>
      </w:r>
      <w:r w:rsidRPr="00E644A4">
        <w:rPr>
          <w:rFonts w:ascii="Times New Roman" w:eastAsiaTheme="minorEastAsia" w:hAnsi="Times New Roman" w:cs="Times New Roman"/>
          <w:b/>
          <w:bCs/>
          <w:sz w:val="28"/>
          <w:szCs w:val="28"/>
          <w:lang w:eastAsia="ru-RU"/>
        </w:rPr>
        <w:t>. Тепловые явления</w:t>
      </w:r>
      <w:bookmarkEnd w:id="23"/>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Модели твёрдого, жидкого и газообразного состояний вещества.</w:t>
      </w:r>
      <w:r w:rsidRPr="00E644A4">
        <w:rPr>
          <w:rFonts w:ascii="Times New Roman" w:eastAsiaTheme="minorEastAsia" w:hAnsi="Times New Roman" w:cs="Times New Roman"/>
          <w:i/>
          <w:sz w:val="28"/>
          <w:szCs w:val="28"/>
          <w:lang w:eastAsia="ru-RU"/>
        </w:rPr>
        <w:t xml:space="preserve"> Кристаллические и аморфные тела. Объяснение свойств газов, жидкостей и твёрдых тел на основе положений молекулярно-кинетической теории. </w:t>
      </w:r>
      <w:r w:rsidRPr="00E644A4">
        <w:rPr>
          <w:rFonts w:ascii="Times New Roman" w:eastAsiaTheme="minorEastAsia" w:hAnsi="Times New Roman" w:cs="Times New Roman"/>
          <w:sz w:val="28"/>
          <w:szCs w:val="28"/>
          <w:lang w:eastAsia="ru-RU"/>
        </w:rPr>
        <w:t xml:space="preserve">Смачивание </w:t>
      </w:r>
      <w:r w:rsidRPr="00E644A4">
        <w:rPr>
          <w:rFonts w:ascii="Times New Roman" w:eastAsiaTheme="minorEastAsia" w:hAnsi="Times New Roman" w:cs="Times New Roman"/>
          <w:i/>
          <w:sz w:val="28"/>
          <w:szCs w:val="28"/>
          <w:lang w:eastAsia="ru-RU"/>
        </w:rPr>
        <w:t xml:space="preserve">и капиллярные явления. Тепловое расширение и сжатие.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Температура. </w:t>
      </w:r>
      <w:r w:rsidRPr="00E644A4">
        <w:rPr>
          <w:rFonts w:ascii="Times New Roman" w:eastAsiaTheme="minorEastAsia" w:hAnsi="Times New Roman" w:cs="Times New Roman"/>
          <w:i/>
          <w:sz w:val="28"/>
          <w:szCs w:val="28"/>
          <w:lang w:eastAsia="ru-RU"/>
        </w:rPr>
        <w:t>Связь температуры со скоростью теплового движения частиц</w:t>
      </w:r>
      <w:r w:rsidRPr="00E644A4">
        <w:rPr>
          <w:rFonts w:ascii="Times New Roman" w:eastAsiaTheme="minorEastAsia" w:hAnsi="Times New Roman" w:cs="Times New Roman"/>
          <w:sz w:val="28"/>
          <w:szCs w:val="28"/>
          <w:lang w:eastAsia="ru-RU"/>
        </w:rPr>
        <w:t xml:space="preserve">. </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Внутренняя энергия. </w:t>
      </w:r>
      <w:r w:rsidRPr="00E644A4">
        <w:rPr>
          <w:rFonts w:ascii="Times New Roman" w:eastAsiaTheme="minorEastAsia" w:hAnsi="Times New Roman" w:cs="Times New Roman"/>
          <w:i/>
          <w:sz w:val="28"/>
          <w:szCs w:val="28"/>
          <w:lang w:eastAsia="ru-RU"/>
        </w:rPr>
        <w:t xml:space="preserve">Способы изменения внутренней энергии: теплопередача и совершение работы. Виды теплопередачи: теплопроводность, конвекция, излучение. </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Количество теплоты. </w:t>
      </w:r>
      <w:r w:rsidRPr="00E644A4">
        <w:rPr>
          <w:rFonts w:ascii="Times New Roman" w:eastAsiaTheme="minorEastAsia" w:hAnsi="Times New Roman" w:cs="Times New Roman"/>
          <w:i/>
          <w:sz w:val="28"/>
          <w:szCs w:val="28"/>
          <w:lang w:eastAsia="ru-RU"/>
        </w:rPr>
        <w:t>Удельная теплоёмкость вещества.</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Теплообмен и тепловое равновесие. Уравнение теплового баланса.</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Плавление и отвердевание кристаллических веществ.</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Удельная теплота плавления.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Парообразование и конденсация.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Испарение (МС).</w:t>
      </w:r>
      <w:r w:rsidRPr="00E644A4">
        <w:rPr>
          <w:rFonts w:ascii="Times New Roman" w:eastAsiaTheme="minorEastAsia" w:hAnsi="Times New Roman" w:cs="Times New Roman"/>
          <w:sz w:val="28"/>
          <w:szCs w:val="28"/>
          <w:lang w:eastAsia="ru-RU"/>
        </w:rPr>
        <w:t xml:space="preserve"> Кипение. </w:t>
      </w:r>
      <w:r w:rsidRPr="00E644A4">
        <w:rPr>
          <w:rFonts w:ascii="Times New Roman" w:eastAsiaTheme="minorEastAsia" w:hAnsi="Times New Roman" w:cs="Times New Roman"/>
          <w:i/>
          <w:sz w:val="28"/>
          <w:szCs w:val="28"/>
          <w:lang w:eastAsia="ru-RU"/>
        </w:rPr>
        <w:t>Удельная теплота парообразования.</w:t>
      </w:r>
      <w:r w:rsidRPr="00E644A4">
        <w:rPr>
          <w:rFonts w:ascii="Times New Roman" w:eastAsiaTheme="minorEastAsia" w:hAnsi="Times New Roman" w:cs="Times New Roman"/>
          <w:sz w:val="28"/>
          <w:szCs w:val="28"/>
          <w:lang w:eastAsia="ru-RU"/>
        </w:rPr>
        <w:t xml:space="preserve"> </w:t>
      </w:r>
      <w:r w:rsidRPr="00E644A4">
        <w:rPr>
          <w:rFonts w:ascii="Times New Roman" w:eastAsiaTheme="minorEastAsia" w:hAnsi="Times New Roman" w:cs="Times New Roman"/>
          <w:i/>
          <w:sz w:val="28"/>
          <w:szCs w:val="28"/>
          <w:lang w:eastAsia="ru-RU"/>
        </w:rPr>
        <w:t>Зависимость температуры кипения от атмосферного давления. Влажность воздуха</w:t>
      </w:r>
      <w:r w:rsidRPr="00E644A4">
        <w:rPr>
          <w:rFonts w:ascii="Times New Roman" w:eastAsiaTheme="minorEastAsia" w:hAnsi="Times New Roman" w:cs="Times New Roman"/>
          <w:sz w:val="28"/>
          <w:szCs w:val="28"/>
          <w:lang w:eastAsia="ru-RU"/>
        </w:rPr>
        <w:t xml:space="preserve">.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 xml:space="preserve">Энергия топлива. </w:t>
      </w:r>
      <w:r w:rsidRPr="00E644A4">
        <w:rPr>
          <w:rFonts w:ascii="Times New Roman" w:eastAsiaTheme="minorEastAsia" w:hAnsi="Times New Roman" w:cs="Times New Roman"/>
          <w:i/>
          <w:sz w:val="28"/>
          <w:szCs w:val="28"/>
          <w:lang w:eastAsia="ru-RU"/>
        </w:rPr>
        <w:t>Удельная теплота сгорания.</w:t>
      </w:r>
      <w:r w:rsidRPr="00E644A4">
        <w:rPr>
          <w:rFonts w:ascii="Times New Roman" w:eastAsiaTheme="minorEastAsia" w:hAnsi="Times New Roman" w:cs="Times New Roman"/>
          <w:sz w:val="28"/>
          <w:szCs w:val="28"/>
          <w:lang w:eastAsia="ru-RU"/>
        </w:rPr>
        <w:t xml:space="preserve"> </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Принципы работы тепловых двигателей. КПД теплового двигателя. Тепловые двигатели и защита окружающей среды (МС).</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Закон сохранения и превращения энергии в тепловых процессах (МС).</w:t>
      </w:r>
    </w:p>
    <w:p w:rsidR="00E73333" w:rsidRPr="00E644A4" w:rsidRDefault="00E73333" w:rsidP="00E73333">
      <w:pPr>
        <w:spacing w:after="0" w:line="240" w:lineRule="auto"/>
        <w:ind w:firstLine="709"/>
        <w:jc w:val="both"/>
        <w:rPr>
          <w:rFonts w:ascii="Times New Roman" w:eastAsiaTheme="minorEastAsia" w:hAnsi="Times New Roman" w:cs="Times New Roman"/>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Наблюдение броуновского движения.</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Наблюдение диффузии.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Наблюдение явлений смачивания и капиллярных явлений.</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Наблюдение теплового расширения тел.</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Изменение давления газа при изменении объёма и нагревании или охлаждении.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Правила измерения температуры.</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Виды теплопередачи.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 xml:space="preserve">Охлаждение при совершении работы.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Нагревание при совершении работы внешними силами.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Сравнение теплоёмкостей различных веществ.</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Наблюдение кипения.</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Наблюдение постоянства температуры при плавлении.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13.</w:t>
      </w:r>
      <w:r w:rsidRPr="00E644A4">
        <w:rPr>
          <w:rFonts w:ascii="Times New Roman" w:eastAsiaTheme="minorEastAsia" w:hAnsi="Times New Roman" w:cs="Times New Roman"/>
          <w:sz w:val="28"/>
          <w:szCs w:val="28"/>
          <w:lang w:eastAsia="ru-RU"/>
        </w:rPr>
        <w:tab/>
        <w:t>Модели тепловых двигателей.</w:t>
      </w:r>
    </w:p>
    <w:p w:rsidR="00E73333" w:rsidRPr="00E644A4" w:rsidRDefault="00E73333" w:rsidP="00E73333">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Pr="00E644A4">
        <w:rPr>
          <w:rFonts w:ascii="Times New Roman" w:eastAsiaTheme="minorEastAsia" w:hAnsi="Times New Roman" w:cs="Times New Roman"/>
          <w:b/>
          <w:bCs/>
          <w:i/>
          <w:iCs/>
          <w:sz w:val="28"/>
          <w:szCs w:val="28"/>
          <w:lang w:eastAsia="ru-RU"/>
        </w:rPr>
        <w:t>абораторные работы и опыты</w:t>
      </w:r>
    </w:p>
    <w:p w:rsidR="00E73333" w:rsidRPr="00E644A4" w:rsidRDefault="00E73333" w:rsidP="00E73333">
      <w:pPr>
        <w:spacing w:after="0" w:line="240" w:lineRule="auto"/>
        <w:ind w:firstLine="709"/>
        <w:jc w:val="both"/>
        <w:rPr>
          <w:rFonts w:ascii="Times New Roman" w:eastAsiaTheme="minorEastAsia" w:hAnsi="Times New Roman" w:cs="Times New Roman"/>
          <w:b/>
          <w:i/>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 xml:space="preserve">Опыты по обнаружению действия сил молекулярного притяжения </w:t>
      </w:r>
      <w:r w:rsidRPr="00E644A4">
        <w:rPr>
          <w:rFonts w:ascii="Times New Roman" w:eastAsiaTheme="minorEastAsia" w:hAnsi="Times New Roman" w:cs="Times New Roman"/>
          <w:b/>
          <w:i/>
          <w:sz w:val="28"/>
          <w:szCs w:val="28"/>
          <w:lang w:eastAsia="ru-RU"/>
        </w:rPr>
        <w:t>(электронная демонстрация).</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2.</w:t>
      </w:r>
      <w:r w:rsidRPr="00E644A4">
        <w:rPr>
          <w:rFonts w:ascii="Times New Roman" w:eastAsiaTheme="minorEastAsia" w:hAnsi="Times New Roman" w:cs="Times New Roman"/>
          <w:sz w:val="28"/>
          <w:szCs w:val="28"/>
          <w:lang w:eastAsia="ru-RU"/>
        </w:rPr>
        <w:tab/>
        <w:t>Опыты по выращиванию кристаллов поваренной соли или сахара.</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 xml:space="preserve">Опыты по наблюдению теплового расширения газов, жидкостей и твёрдых тел.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Определение давления воздуха в баллоне шприца. </w:t>
      </w:r>
    </w:p>
    <w:p w:rsidR="00E73333"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Опыты, демонстрирующие зависимость давления воздуха от его объёма и нагревания или охлаждения.</w:t>
      </w:r>
    </w:p>
    <w:p w:rsidR="00E73333" w:rsidRPr="002433FE" w:rsidRDefault="00E73333" w:rsidP="00E73333">
      <w:pPr>
        <w:spacing w:after="0" w:line="240" w:lineRule="auto"/>
        <w:ind w:firstLine="709"/>
        <w:jc w:val="both"/>
        <w:rPr>
          <w:rFonts w:ascii="Times New Roman" w:eastAsia="Calibri" w:hAnsi="Times New Roman" w:cs="Times New Roman"/>
          <w:i/>
          <w:iCs/>
          <w:sz w:val="28"/>
          <w:szCs w:val="28"/>
        </w:rPr>
      </w:pPr>
      <w:r>
        <w:rPr>
          <w:rFonts w:ascii="Times New Roman" w:eastAsiaTheme="minorEastAsia" w:hAnsi="Times New Roman" w:cs="Times New Roman"/>
          <w:sz w:val="28"/>
          <w:szCs w:val="28"/>
          <w:lang w:eastAsia="ru-RU"/>
        </w:rPr>
        <w:t xml:space="preserve">6.         </w:t>
      </w:r>
      <w:r w:rsidRPr="002433FE">
        <w:rPr>
          <w:rFonts w:ascii="Times New Roman" w:eastAsia="Calibri" w:hAnsi="Times New Roman" w:cs="Times New Roman"/>
          <w:i/>
          <w:iCs/>
          <w:sz w:val="28"/>
          <w:szCs w:val="28"/>
        </w:rPr>
        <w:t xml:space="preserve">Проверка гипотезы линейной зависимости длины столбика жидкости в термометрической трубке от температуры.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Наблюдение изменения внутренней энергии тела в результате теплопередачи и работы внешних сил.</w:t>
      </w:r>
    </w:p>
    <w:p w:rsidR="00E73333" w:rsidRDefault="00E73333" w:rsidP="00E73333">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Исследование явления теплообмена при смешивании холодной и горячей воды.</w:t>
      </w:r>
    </w:p>
    <w:p w:rsidR="00E73333" w:rsidRPr="002433FE" w:rsidRDefault="00E73333" w:rsidP="00E73333">
      <w:pPr>
        <w:spacing w:after="0" w:line="240" w:lineRule="auto"/>
        <w:ind w:firstLine="709"/>
        <w:jc w:val="both"/>
        <w:rPr>
          <w:rFonts w:ascii="Times New Roman" w:eastAsia="Calibri" w:hAnsi="Times New Roman" w:cs="Times New Roman"/>
          <w:sz w:val="28"/>
          <w:szCs w:val="28"/>
        </w:rPr>
      </w:pPr>
      <w:r>
        <w:rPr>
          <w:rFonts w:ascii="Times New Roman" w:eastAsiaTheme="minorEastAsia" w:hAnsi="Times New Roman" w:cs="Times New Roman"/>
          <w:sz w:val="28"/>
          <w:szCs w:val="28"/>
          <w:lang w:eastAsia="ru-RU"/>
        </w:rPr>
        <w:t xml:space="preserve">9.   </w:t>
      </w:r>
      <w:r w:rsidRPr="002433FE">
        <w:rPr>
          <w:rFonts w:ascii="Times New Roman" w:eastAsia="Calibri" w:hAnsi="Times New Roman" w:cs="Times New Roman"/>
          <w:i/>
          <w:iCs/>
          <w:sz w:val="28"/>
          <w:szCs w:val="28"/>
        </w:rPr>
        <w:t>Определение количества теплоты, полученного водой при теплообмене с нагретым металлическим цилиндром.</w:t>
      </w:r>
      <w:r w:rsidRPr="009648A1">
        <w:rPr>
          <w:rFonts w:ascii="Times New Roman" w:eastAsia="Calibri" w:hAnsi="Times New Roman" w:cs="Times New Roman"/>
          <w:sz w:val="28"/>
          <w:szCs w:val="28"/>
        </w:rPr>
        <w:t xml:space="preserve">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 xml:space="preserve">Исследование процесса испарения.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 xml:space="preserve">Определение относительной влажности воздуха. </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1</w:t>
      </w:r>
      <w:r>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i/>
          <w:sz w:val="28"/>
          <w:szCs w:val="28"/>
          <w:lang w:eastAsia="ru-RU"/>
        </w:rPr>
        <w:tab/>
        <w:t>Определение удельной теплоты плавления льда.</w:t>
      </w:r>
    </w:p>
    <w:p w:rsidR="00E73333" w:rsidRPr="00E644A4" w:rsidRDefault="00E73333" w:rsidP="00E73333">
      <w:pPr>
        <w:spacing w:after="0" w:line="240" w:lineRule="auto"/>
        <w:ind w:firstLine="709"/>
        <w:jc w:val="both"/>
        <w:rPr>
          <w:rFonts w:ascii="Times New Roman" w:eastAsiaTheme="minorEastAsia" w:hAnsi="Times New Roman" w:cs="Times New Roman"/>
          <w:b/>
          <w:bCs/>
          <w:sz w:val="28"/>
          <w:szCs w:val="28"/>
          <w:lang w:eastAsia="ru-RU"/>
        </w:rPr>
      </w:pPr>
      <w:bookmarkStart w:id="24" w:name="_Toc95467951"/>
    </w:p>
    <w:p w:rsidR="00E73333" w:rsidRPr="00E644A4" w:rsidRDefault="00E73333" w:rsidP="00E73333">
      <w:pPr>
        <w:spacing w:after="0" w:line="240" w:lineRule="auto"/>
        <w:ind w:firstLine="709"/>
        <w:jc w:val="both"/>
        <w:rPr>
          <w:rFonts w:ascii="Times New Roman" w:eastAsiaTheme="minorEastAsia" w:hAnsi="Times New Roman" w:cs="Times New Roman"/>
          <w:b/>
          <w:bCs/>
          <w:sz w:val="28"/>
          <w:szCs w:val="28"/>
          <w:lang w:eastAsia="ru-RU"/>
        </w:rPr>
      </w:pPr>
      <w:r w:rsidRPr="00E644A4">
        <w:rPr>
          <w:rFonts w:ascii="Times New Roman" w:eastAsiaTheme="minorEastAsia" w:hAnsi="Times New Roman" w:cs="Times New Roman"/>
          <w:b/>
          <w:bCs/>
          <w:sz w:val="28"/>
          <w:szCs w:val="28"/>
          <w:lang w:eastAsia="ru-RU"/>
        </w:rPr>
        <w:t xml:space="preserve">Раздел </w:t>
      </w:r>
      <w:r>
        <w:rPr>
          <w:rFonts w:ascii="Times New Roman" w:eastAsiaTheme="minorEastAsia" w:hAnsi="Times New Roman" w:cs="Times New Roman"/>
          <w:b/>
          <w:bCs/>
          <w:sz w:val="28"/>
          <w:szCs w:val="28"/>
          <w:lang w:eastAsia="ru-RU"/>
        </w:rPr>
        <w:t>2</w:t>
      </w:r>
      <w:r w:rsidRPr="00E644A4">
        <w:rPr>
          <w:rFonts w:ascii="Times New Roman" w:eastAsiaTheme="minorEastAsia" w:hAnsi="Times New Roman" w:cs="Times New Roman"/>
          <w:b/>
          <w:bCs/>
          <w:sz w:val="28"/>
          <w:szCs w:val="28"/>
          <w:lang w:eastAsia="ru-RU"/>
        </w:rPr>
        <w:t>. Электрические и магнитные явления</w:t>
      </w:r>
      <w:bookmarkEnd w:id="24"/>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Электризация тел.</w:t>
      </w:r>
      <w:r w:rsidRPr="00E644A4">
        <w:rPr>
          <w:rFonts w:ascii="Times New Roman" w:eastAsiaTheme="minorEastAsia" w:hAnsi="Times New Roman" w:cs="Times New Roman"/>
          <w:sz w:val="28"/>
          <w:szCs w:val="28"/>
          <w:lang w:eastAsia="ru-RU"/>
        </w:rPr>
        <w:t xml:space="preserve"> Два рода электрических зарядов. Взаимодействие заряженных тел. </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Электрическое поле.</w:t>
      </w:r>
      <w:r w:rsidRPr="00E644A4">
        <w:rPr>
          <w:rFonts w:ascii="Times New Roman" w:eastAsiaTheme="minorEastAsia" w:hAnsi="Times New Roman" w:cs="Times New Roman"/>
          <w:i/>
          <w:sz w:val="28"/>
          <w:szCs w:val="28"/>
          <w:lang w:eastAsia="ru-RU"/>
        </w:rPr>
        <w:t xml:space="preserve"> Принцип суперпозиции электрических полей (на качественном уровне).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i/>
          <w:sz w:val="28"/>
          <w:szCs w:val="28"/>
          <w:lang w:eastAsia="ru-RU"/>
        </w:rPr>
        <w:t xml:space="preserve">Носители электрических зарядов. Элементарный электрический заряд. Строение атома. </w:t>
      </w:r>
      <w:r w:rsidRPr="00E644A4">
        <w:rPr>
          <w:rFonts w:ascii="Times New Roman" w:eastAsiaTheme="minorEastAsia" w:hAnsi="Times New Roman" w:cs="Times New Roman"/>
          <w:sz w:val="28"/>
          <w:szCs w:val="28"/>
          <w:lang w:eastAsia="ru-RU"/>
        </w:rPr>
        <w:t>Проводники и диэлектрики</w:t>
      </w:r>
      <w:r w:rsidRPr="00E644A4">
        <w:rPr>
          <w:rFonts w:ascii="Times New Roman" w:eastAsiaTheme="minorEastAsia" w:hAnsi="Times New Roman" w:cs="Times New Roman"/>
          <w:i/>
          <w:sz w:val="28"/>
          <w:szCs w:val="28"/>
          <w:lang w:eastAsia="ru-RU"/>
        </w:rPr>
        <w:t xml:space="preserve">. </w:t>
      </w:r>
      <w:r w:rsidRPr="00E644A4">
        <w:rPr>
          <w:rFonts w:ascii="Times New Roman" w:eastAsiaTheme="minorEastAsia" w:hAnsi="Times New Roman" w:cs="Times New Roman"/>
          <w:sz w:val="28"/>
          <w:szCs w:val="28"/>
          <w:lang w:eastAsia="ru-RU"/>
        </w:rPr>
        <w:t xml:space="preserve">Закон сохранения электрического заряда. </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Электрический ток. </w:t>
      </w:r>
      <w:r w:rsidRPr="00E644A4">
        <w:rPr>
          <w:rFonts w:ascii="Times New Roman" w:eastAsiaTheme="minorEastAsia" w:hAnsi="Times New Roman" w:cs="Times New Roman"/>
          <w:i/>
          <w:sz w:val="28"/>
          <w:szCs w:val="28"/>
          <w:lang w:eastAsia="ru-RU"/>
        </w:rPr>
        <w:t>Условия существования электрического тока.</w:t>
      </w:r>
      <w:r w:rsidRPr="00E644A4">
        <w:rPr>
          <w:rFonts w:ascii="Times New Roman" w:eastAsiaTheme="minorEastAsia" w:hAnsi="Times New Roman" w:cs="Times New Roman"/>
          <w:sz w:val="28"/>
          <w:szCs w:val="28"/>
          <w:lang w:eastAsia="ru-RU"/>
        </w:rPr>
        <w:t xml:space="preserve"> Источники постоянного тока. Действия электрического тока (тепловое, химическое, магнитное). </w:t>
      </w:r>
      <w:r w:rsidRPr="00E644A4">
        <w:rPr>
          <w:rFonts w:ascii="Times New Roman" w:eastAsiaTheme="minorEastAsia" w:hAnsi="Times New Roman" w:cs="Times New Roman"/>
          <w:i/>
          <w:sz w:val="28"/>
          <w:szCs w:val="28"/>
          <w:lang w:eastAsia="ru-RU"/>
        </w:rPr>
        <w:t>Электрический ток в жидкостях и газах.</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Работа и мощность электрического тока. </w:t>
      </w:r>
      <w:r w:rsidRPr="00E644A4">
        <w:rPr>
          <w:rFonts w:ascii="Times New Roman" w:eastAsiaTheme="minorEastAsia" w:hAnsi="Times New Roman" w:cs="Times New Roman"/>
          <w:i/>
          <w:sz w:val="28"/>
          <w:szCs w:val="28"/>
          <w:lang w:eastAsia="ru-RU"/>
        </w:rPr>
        <w:t xml:space="preserve">Закон Джоуля—Ленца. Электрические цепи и потребители электрической энергии в быту. </w:t>
      </w:r>
      <w:r w:rsidRPr="00E644A4">
        <w:rPr>
          <w:rFonts w:ascii="Times New Roman" w:eastAsiaTheme="minorEastAsia" w:hAnsi="Times New Roman" w:cs="Times New Roman"/>
          <w:sz w:val="28"/>
          <w:szCs w:val="28"/>
          <w:lang w:eastAsia="ru-RU"/>
        </w:rPr>
        <w:t xml:space="preserve">Электрическая цепь. Сила тока. Электрическое напряжение. Сопротивление проводника. </w:t>
      </w:r>
      <w:r w:rsidRPr="00E644A4">
        <w:rPr>
          <w:rFonts w:ascii="Times New Roman" w:eastAsiaTheme="minorEastAsia" w:hAnsi="Times New Roman" w:cs="Times New Roman"/>
          <w:i/>
          <w:sz w:val="28"/>
          <w:szCs w:val="28"/>
          <w:lang w:eastAsia="ru-RU"/>
        </w:rPr>
        <w:t>Удельное сопротивление вещества</w:t>
      </w:r>
      <w:r w:rsidRPr="00E644A4">
        <w:rPr>
          <w:rFonts w:ascii="Times New Roman" w:eastAsiaTheme="minorEastAsia" w:hAnsi="Times New Roman" w:cs="Times New Roman"/>
          <w:sz w:val="28"/>
          <w:szCs w:val="28"/>
          <w:lang w:eastAsia="ru-RU"/>
        </w:rPr>
        <w:t>. Закон Ома для участка цепи. Последовательное и параллельное соединение проводников</w:t>
      </w:r>
      <w:r w:rsidRPr="00E644A4">
        <w:rPr>
          <w:rFonts w:ascii="Times New Roman" w:eastAsiaTheme="minorEastAsia" w:hAnsi="Times New Roman" w:cs="Times New Roman"/>
          <w:i/>
          <w:sz w:val="28"/>
          <w:szCs w:val="28"/>
          <w:lang w:eastAsia="ru-RU"/>
        </w:rPr>
        <w:t>. Короткое замыкание.</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 xml:space="preserve">Постоянные магниты. Взаимодействие постоянных магнитов. </w:t>
      </w:r>
      <w:r w:rsidRPr="00E644A4">
        <w:rPr>
          <w:rFonts w:ascii="Times New Roman" w:eastAsiaTheme="minorEastAsia" w:hAnsi="Times New Roman" w:cs="Times New Roman"/>
          <w:i/>
          <w:sz w:val="28"/>
          <w:szCs w:val="28"/>
          <w:lang w:eastAsia="ru-RU"/>
        </w:rPr>
        <w:t>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w:t>
      </w:r>
      <w:r w:rsidRPr="00E644A4">
        <w:rPr>
          <w:rFonts w:ascii="Times New Roman" w:eastAsiaTheme="minorEastAsia" w:hAnsi="Times New Roman" w:cs="Times New Roman"/>
          <w:i/>
          <w:sz w:val="28"/>
          <w:szCs w:val="28"/>
          <w:lang w:eastAsia="ru-RU"/>
        </w:rPr>
        <w:softHyphen/>
        <w:t>ройствах и на транспорте.</w:t>
      </w:r>
      <w:r w:rsidRPr="00E644A4">
        <w:rPr>
          <w:rFonts w:ascii="Times New Roman" w:eastAsiaTheme="minorEastAsia" w:hAnsi="Times New Roman" w:cs="Times New Roman"/>
          <w:sz w:val="28"/>
          <w:szCs w:val="28"/>
          <w:lang w:eastAsia="ru-RU"/>
        </w:rPr>
        <w:t xml:space="preserve"> </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 xml:space="preserve">Опыты Фарадея. Явление электромагнитной индукции. Правило Ленца. Электрогенератор. Способы получения электрической энергии. </w:t>
      </w:r>
      <w:r w:rsidRPr="00E644A4">
        <w:rPr>
          <w:rFonts w:ascii="Times New Roman" w:eastAsiaTheme="minorEastAsia" w:hAnsi="Times New Roman" w:cs="Times New Roman"/>
          <w:sz w:val="28"/>
          <w:szCs w:val="28"/>
          <w:lang w:eastAsia="ru-RU"/>
        </w:rPr>
        <w:t>Электростанции на возобновляемых источниках энергии</w:t>
      </w:r>
      <w:r w:rsidRPr="00E644A4">
        <w:rPr>
          <w:rFonts w:ascii="Times New Roman" w:eastAsiaTheme="minorEastAsia" w:hAnsi="Times New Roman" w:cs="Times New Roman"/>
          <w:i/>
          <w:sz w:val="28"/>
          <w:szCs w:val="28"/>
          <w:lang w:eastAsia="ru-RU"/>
        </w:rPr>
        <w:t>.</w:t>
      </w:r>
    </w:p>
    <w:p w:rsidR="00E73333" w:rsidRPr="00E644A4" w:rsidRDefault="00E73333" w:rsidP="00E73333">
      <w:pPr>
        <w:spacing w:after="0" w:line="240" w:lineRule="auto"/>
        <w:ind w:firstLine="709"/>
        <w:jc w:val="both"/>
        <w:rPr>
          <w:rFonts w:ascii="Times New Roman" w:eastAsiaTheme="minorEastAsia" w:hAnsi="Times New Roman" w:cs="Times New Roman"/>
          <w:b/>
          <w:bCs/>
          <w:sz w:val="28"/>
          <w:szCs w:val="28"/>
          <w:vertAlign w:val="superscript"/>
          <w:lang w:eastAsia="ru-RU"/>
        </w:rPr>
      </w:pPr>
      <w:r w:rsidRPr="00E644A4">
        <w:rPr>
          <w:rFonts w:ascii="Times New Roman" w:eastAsiaTheme="minorEastAsia" w:hAnsi="Times New Roman" w:cs="Times New Roman"/>
          <w:b/>
          <w:bCs/>
          <w:i/>
          <w:iCs/>
          <w:sz w:val="28"/>
          <w:szCs w:val="28"/>
          <w:lang w:eastAsia="ru-RU"/>
        </w:rPr>
        <w:t>Демонстрации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1.</w:t>
      </w:r>
      <w:r w:rsidRPr="00E644A4">
        <w:rPr>
          <w:rFonts w:ascii="Times New Roman" w:eastAsiaTheme="minorEastAsia" w:hAnsi="Times New Roman" w:cs="Times New Roman"/>
          <w:sz w:val="28"/>
          <w:szCs w:val="28"/>
          <w:lang w:eastAsia="ru-RU"/>
        </w:rPr>
        <w:tab/>
        <w:t>Электризация тел.</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Два рода электрических зарядов и взаимодействие заряженных тел.</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Устройство и действие электроскопа.</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 xml:space="preserve">Электростатическая индукция.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Закон сохранения электрических зарядов.</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t>Проводники и диэлектрики.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t>Моделирование силовых линий электрического поля.</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ab/>
        <w:t xml:space="preserve">Источники постоянного тока.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9.</w:t>
      </w:r>
      <w:r w:rsidRPr="00E644A4">
        <w:rPr>
          <w:rFonts w:ascii="Times New Roman" w:eastAsiaTheme="minorEastAsia" w:hAnsi="Times New Roman" w:cs="Times New Roman"/>
          <w:sz w:val="28"/>
          <w:szCs w:val="28"/>
          <w:lang w:eastAsia="ru-RU"/>
        </w:rPr>
        <w:tab/>
        <w:t>Действия электрического тока.</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 xml:space="preserve">Электрический ток в жидкости.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11.</w:t>
      </w:r>
      <w:r w:rsidRPr="00E644A4">
        <w:rPr>
          <w:rFonts w:ascii="Times New Roman" w:eastAsiaTheme="minorEastAsia" w:hAnsi="Times New Roman" w:cs="Times New Roman"/>
          <w:sz w:val="28"/>
          <w:szCs w:val="28"/>
          <w:lang w:eastAsia="ru-RU"/>
        </w:rPr>
        <w:tab/>
        <w:t>Газовый разряд.</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 xml:space="preserve">Измерение силы тока амперметром.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13.</w:t>
      </w:r>
      <w:r w:rsidRPr="00E644A4">
        <w:rPr>
          <w:rFonts w:ascii="Times New Roman" w:eastAsiaTheme="minorEastAsia" w:hAnsi="Times New Roman" w:cs="Times New Roman"/>
          <w:sz w:val="28"/>
          <w:szCs w:val="28"/>
          <w:lang w:eastAsia="ru-RU"/>
        </w:rPr>
        <w:tab/>
        <w:t xml:space="preserve">Измерение электрического напряжения вольтметром.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14.</w:t>
      </w:r>
      <w:r w:rsidRPr="00E644A4">
        <w:rPr>
          <w:rFonts w:ascii="Times New Roman" w:eastAsiaTheme="minorEastAsia" w:hAnsi="Times New Roman" w:cs="Times New Roman"/>
          <w:sz w:val="28"/>
          <w:szCs w:val="28"/>
          <w:lang w:eastAsia="ru-RU"/>
        </w:rPr>
        <w:tab/>
        <w:t xml:space="preserve">Реостат и магазин сопротивлений.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15.</w:t>
      </w:r>
      <w:r w:rsidRPr="00E644A4">
        <w:rPr>
          <w:rFonts w:ascii="Times New Roman" w:eastAsiaTheme="minorEastAsia" w:hAnsi="Times New Roman" w:cs="Times New Roman"/>
          <w:sz w:val="28"/>
          <w:szCs w:val="28"/>
          <w:lang w:eastAsia="ru-RU"/>
        </w:rPr>
        <w:tab/>
        <w:t>Взаимодействие постоянных магнитов.</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16.</w:t>
      </w:r>
      <w:r w:rsidRPr="00E644A4">
        <w:rPr>
          <w:rFonts w:ascii="Times New Roman" w:eastAsiaTheme="minorEastAsia" w:hAnsi="Times New Roman" w:cs="Times New Roman"/>
          <w:sz w:val="28"/>
          <w:szCs w:val="28"/>
          <w:lang w:eastAsia="ru-RU"/>
        </w:rPr>
        <w:tab/>
        <w:t>Моделирование невозможности разделения полюсов маг</w:t>
      </w:r>
      <w:r w:rsidRPr="00E644A4">
        <w:rPr>
          <w:rFonts w:ascii="Times New Roman" w:eastAsiaTheme="minorEastAsia" w:hAnsi="Times New Roman" w:cs="Times New Roman"/>
          <w:sz w:val="28"/>
          <w:szCs w:val="28"/>
          <w:lang w:eastAsia="ru-RU"/>
        </w:rPr>
        <w:softHyphen/>
        <w:t>нита.</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17.</w:t>
      </w:r>
      <w:r w:rsidRPr="00E644A4">
        <w:rPr>
          <w:rFonts w:ascii="Times New Roman" w:eastAsiaTheme="minorEastAsia" w:hAnsi="Times New Roman" w:cs="Times New Roman"/>
          <w:sz w:val="28"/>
          <w:szCs w:val="28"/>
          <w:lang w:eastAsia="ru-RU"/>
        </w:rPr>
        <w:tab/>
        <w:t>Моделирование магнитных полей постоянных магнитов.</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18.</w:t>
      </w:r>
      <w:r w:rsidRPr="00E644A4">
        <w:rPr>
          <w:rFonts w:ascii="Times New Roman" w:eastAsiaTheme="minorEastAsia" w:hAnsi="Times New Roman" w:cs="Times New Roman"/>
          <w:sz w:val="28"/>
          <w:szCs w:val="28"/>
          <w:lang w:eastAsia="ru-RU"/>
        </w:rPr>
        <w:tab/>
        <w:t>Опыт Эрстеда.</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19.</w:t>
      </w:r>
      <w:r w:rsidRPr="00E644A4">
        <w:rPr>
          <w:rFonts w:ascii="Times New Roman" w:eastAsiaTheme="minorEastAsia" w:hAnsi="Times New Roman" w:cs="Times New Roman"/>
          <w:sz w:val="28"/>
          <w:szCs w:val="28"/>
          <w:lang w:eastAsia="ru-RU"/>
        </w:rPr>
        <w:tab/>
        <w:t>Магнитное поле тока. Электромагнит.</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20.</w:t>
      </w:r>
      <w:r w:rsidRPr="00E644A4">
        <w:rPr>
          <w:rFonts w:ascii="Times New Roman" w:eastAsiaTheme="minorEastAsia" w:hAnsi="Times New Roman" w:cs="Times New Roman"/>
          <w:sz w:val="28"/>
          <w:szCs w:val="28"/>
          <w:lang w:eastAsia="ru-RU"/>
        </w:rPr>
        <w:tab/>
        <w:t>Действие магнитного поля на проводник с током.</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21.</w:t>
      </w:r>
      <w:r w:rsidRPr="00E644A4">
        <w:rPr>
          <w:rFonts w:ascii="Times New Roman" w:eastAsiaTheme="minorEastAsia" w:hAnsi="Times New Roman" w:cs="Times New Roman"/>
          <w:sz w:val="28"/>
          <w:szCs w:val="28"/>
          <w:lang w:eastAsia="ru-RU"/>
        </w:rPr>
        <w:tab/>
        <w:t>Электродвигатель постоянного тока.</w:t>
      </w:r>
    </w:p>
    <w:p w:rsidR="00E73333" w:rsidRPr="00E644A4" w:rsidRDefault="00E73333" w:rsidP="00E73333">
      <w:pPr>
        <w:spacing w:after="0" w:line="240" w:lineRule="auto"/>
        <w:ind w:firstLine="709"/>
        <w:jc w:val="both"/>
        <w:rPr>
          <w:rFonts w:ascii="Times New Roman" w:eastAsiaTheme="minorEastAsia" w:hAnsi="Times New Roman" w:cs="Times New Roman"/>
          <w:i/>
          <w:iCs/>
          <w:sz w:val="28"/>
          <w:szCs w:val="28"/>
          <w:lang w:eastAsia="ru-RU"/>
        </w:rPr>
      </w:pPr>
      <w:r w:rsidRPr="00E644A4">
        <w:rPr>
          <w:rFonts w:ascii="Times New Roman" w:eastAsiaTheme="minorEastAsia" w:hAnsi="Times New Roman" w:cs="Times New Roman"/>
          <w:sz w:val="28"/>
          <w:szCs w:val="28"/>
          <w:lang w:eastAsia="ru-RU"/>
        </w:rPr>
        <w:t>22.</w:t>
      </w:r>
      <w:r w:rsidRPr="00E644A4">
        <w:rPr>
          <w:rFonts w:ascii="Times New Roman" w:eastAsiaTheme="minorEastAsia" w:hAnsi="Times New Roman" w:cs="Times New Roman"/>
          <w:sz w:val="28"/>
          <w:szCs w:val="28"/>
          <w:lang w:eastAsia="ru-RU"/>
        </w:rPr>
        <w:tab/>
        <w:t>Исследование явления электромагнитной индукции</w:t>
      </w:r>
      <w:r w:rsidRPr="00E644A4">
        <w:rPr>
          <w:rFonts w:ascii="Times New Roman" w:eastAsiaTheme="minorEastAsia" w:hAnsi="Times New Roman" w:cs="Times New Roman"/>
          <w:i/>
          <w:iCs/>
          <w:sz w:val="28"/>
          <w:szCs w:val="28"/>
          <w:lang w:eastAsia="ru-RU"/>
        </w:rPr>
        <w:t>.</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23.</w:t>
      </w:r>
      <w:r w:rsidRPr="00E644A4">
        <w:rPr>
          <w:rFonts w:ascii="Times New Roman" w:eastAsiaTheme="minorEastAsia" w:hAnsi="Times New Roman" w:cs="Times New Roman"/>
          <w:sz w:val="28"/>
          <w:szCs w:val="28"/>
          <w:lang w:eastAsia="ru-RU"/>
        </w:rPr>
        <w:tab/>
        <w:t>Опыты Фарадея.</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24.</w:t>
      </w:r>
      <w:r w:rsidRPr="00E644A4">
        <w:rPr>
          <w:rFonts w:ascii="Times New Roman" w:eastAsiaTheme="minorEastAsia" w:hAnsi="Times New Roman" w:cs="Times New Roman"/>
          <w:sz w:val="28"/>
          <w:szCs w:val="28"/>
          <w:lang w:eastAsia="ru-RU"/>
        </w:rPr>
        <w:tab/>
        <w:t>Зависимость направления индукционного тока от условий его возникновения.</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25.</w:t>
      </w:r>
      <w:r w:rsidRPr="00E644A4">
        <w:rPr>
          <w:rFonts w:ascii="Times New Roman" w:eastAsiaTheme="minorEastAsia" w:hAnsi="Times New Roman" w:cs="Times New Roman"/>
          <w:sz w:val="28"/>
          <w:szCs w:val="28"/>
          <w:lang w:eastAsia="ru-RU"/>
        </w:rPr>
        <w:tab/>
        <w:t>Электрогенератор постоянного тока.</w:t>
      </w:r>
    </w:p>
    <w:p w:rsidR="00E73333" w:rsidRPr="00E644A4" w:rsidRDefault="00E73333" w:rsidP="00E73333">
      <w:pPr>
        <w:spacing w:after="0" w:line="240" w:lineRule="auto"/>
        <w:ind w:firstLine="709"/>
        <w:jc w:val="both"/>
        <w:rPr>
          <w:rFonts w:ascii="Times New Roman" w:eastAsiaTheme="minorEastAsia" w:hAnsi="Times New Roman" w:cs="Times New Roman"/>
          <w:b/>
          <w:bCs/>
          <w:iCs/>
          <w:sz w:val="28"/>
          <w:szCs w:val="28"/>
          <w:lang w:eastAsia="ru-RU"/>
        </w:rPr>
      </w:pPr>
      <w:r>
        <w:rPr>
          <w:rFonts w:ascii="Times New Roman" w:eastAsiaTheme="minorEastAsia" w:hAnsi="Times New Roman" w:cs="Times New Roman"/>
          <w:b/>
          <w:bCs/>
          <w:i/>
          <w:iCs/>
          <w:sz w:val="28"/>
          <w:szCs w:val="28"/>
          <w:lang w:eastAsia="ru-RU"/>
        </w:rPr>
        <w:t>Л</w:t>
      </w:r>
      <w:r w:rsidRPr="00E644A4">
        <w:rPr>
          <w:rFonts w:ascii="Times New Roman" w:eastAsiaTheme="minorEastAsia" w:hAnsi="Times New Roman" w:cs="Times New Roman"/>
          <w:b/>
          <w:bCs/>
          <w:i/>
          <w:iCs/>
          <w:sz w:val="28"/>
          <w:szCs w:val="28"/>
          <w:lang w:eastAsia="ru-RU"/>
        </w:rPr>
        <w:t>абораторные работы и опыты</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ab/>
        <w:t>Опыты по наблюдению электризации тел индукцией и при соприкосновении.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sidRPr="00E644A4">
        <w:rPr>
          <w:rFonts w:ascii="Times New Roman" w:eastAsiaTheme="minorEastAsia" w:hAnsi="Times New Roman" w:cs="Times New Roman"/>
          <w:sz w:val="28"/>
          <w:szCs w:val="28"/>
          <w:lang w:eastAsia="ru-RU"/>
        </w:rPr>
        <w:tab/>
        <w:t>Исследование действия электрического поля на проводники и диэлектрики.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3.</w:t>
      </w:r>
      <w:r w:rsidRPr="00E644A4">
        <w:rPr>
          <w:rFonts w:ascii="Times New Roman" w:eastAsiaTheme="minorEastAsia" w:hAnsi="Times New Roman" w:cs="Times New Roman"/>
          <w:sz w:val="28"/>
          <w:szCs w:val="28"/>
          <w:lang w:eastAsia="ru-RU"/>
        </w:rPr>
        <w:tab/>
        <w:t>Сборка и проверка работы электрической цепи постоянного тока.</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ab/>
        <w:t>Измерение и регулирование силы тока.</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ab/>
        <w:t xml:space="preserve">Измерение и регулирование напряжения. </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ab/>
      </w:r>
      <w:r w:rsidRPr="00E644A4">
        <w:rPr>
          <w:rFonts w:ascii="Times New Roman" w:eastAsiaTheme="minorEastAsia" w:hAnsi="Times New Roman" w:cs="Times New Roman"/>
          <w:i/>
          <w:sz w:val="28"/>
          <w:szCs w:val="28"/>
          <w:lang w:eastAsia="ru-RU"/>
        </w:rPr>
        <w:t>Исследование зависимости силы тока, идущего через ре</w:t>
      </w:r>
      <w:r w:rsidRPr="00E644A4">
        <w:rPr>
          <w:rFonts w:ascii="Times New Roman" w:eastAsiaTheme="minorEastAsia" w:hAnsi="Times New Roman" w:cs="Times New Roman"/>
          <w:i/>
          <w:sz w:val="28"/>
          <w:szCs w:val="28"/>
          <w:lang w:eastAsia="ru-RU"/>
        </w:rPr>
        <w:softHyphen/>
        <w:t>зистор, от сопротивления резистора и напряжения на резисторе.</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ab/>
      </w:r>
      <w:r w:rsidRPr="00E644A4">
        <w:rPr>
          <w:rFonts w:ascii="Times New Roman" w:eastAsiaTheme="minorEastAsia" w:hAnsi="Times New Roman" w:cs="Times New Roman"/>
          <w:i/>
          <w:sz w:val="28"/>
          <w:szCs w:val="28"/>
          <w:lang w:eastAsia="ru-RU"/>
        </w:rPr>
        <w:t>Опыты, демонстрирующие зависимость электрического сопротивления проводника от его длины, площади поперечного сечения и материала.</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8.</w:t>
      </w:r>
      <w:r w:rsidRPr="00E644A4">
        <w:rPr>
          <w:rFonts w:ascii="Times New Roman" w:eastAsiaTheme="minorEastAsia" w:hAnsi="Times New Roman" w:cs="Times New Roman"/>
          <w:i/>
          <w:sz w:val="28"/>
          <w:szCs w:val="28"/>
          <w:lang w:eastAsia="ru-RU"/>
        </w:rPr>
        <w:tab/>
        <w:t>Проверка правила сложения напряжений при последовательном соединении двух резисторов.</w:t>
      </w:r>
    </w:p>
    <w:p w:rsidR="00E73333" w:rsidRPr="00E644A4" w:rsidRDefault="00E73333" w:rsidP="00E73333">
      <w:pPr>
        <w:spacing w:after="0" w:line="240" w:lineRule="auto"/>
        <w:ind w:firstLine="709"/>
        <w:jc w:val="both"/>
        <w:rPr>
          <w:rFonts w:ascii="Times New Roman" w:eastAsiaTheme="minorEastAsia" w:hAnsi="Times New Roman" w:cs="Times New Roman"/>
          <w:i/>
          <w:sz w:val="28"/>
          <w:szCs w:val="28"/>
          <w:lang w:eastAsia="ru-RU"/>
        </w:rPr>
      </w:pPr>
      <w:r w:rsidRPr="00E644A4">
        <w:rPr>
          <w:rFonts w:ascii="Times New Roman" w:eastAsiaTheme="minorEastAsia" w:hAnsi="Times New Roman" w:cs="Times New Roman"/>
          <w:i/>
          <w:sz w:val="28"/>
          <w:szCs w:val="28"/>
          <w:lang w:eastAsia="ru-RU"/>
        </w:rPr>
        <w:t>9.</w:t>
      </w:r>
      <w:r w:rsidRPr="00E644A4">
        <w:rPr>
          <w:rFonts w:ascii="Times New Roman" w:eastAsiaTheme="minorEastAsia" w:hAnsi="Times New Roman" w:cs="Times New Roman"/>
          <w:i/>
          <w:sz w:val="28"/>
          <w:szCs w:val="28"/>
          <w:lang w:eastAsia="ru-RU"/>
        </w:rPr>
        <w:tab/>
        <w:t>Проверка правила для силы тока при параллельном соединении резисторов.</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10.</w:t>
      </w:r>
      <w:r w:rsidRPr="00E644A4">
        <w:rPr>
          <w:rFonts w:ascii="Times New Roman" w:eastAsiaTheme="minorEastAsia" w:hAnsi="Times New Roman" w:cs="Times New Roman"/>
          <w:sz w:val="28"/>
          <w:szCs w:val="28"/>
          <w:lang w:eastAsia="ru-RU"/>
        </w:rPr>
        <w:tab/>
        <w:t>Определение работы электрического тока, идущего через резистор.</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lastRenderedPageBreak/>
        <w:t>11.</w:t>
      </w:r>
      <w:r w:rsidRPr="00E644A4">
        <w:rPr>
          <w:rFonts w:ascii="Times New Roman" w:eastAsiaTheme="minorEastAsia" w:hAnsi="Times New Roman" w:cs="Times New Roman"/>
          <w:sz w:val="28"/>
          <w:szCs w:val="28"/>
          <w:lang w:eastAsia="ru-RU"/>
        </w:rPr>
        <w:tab/>
        <w:t>Определение мощности электрического тока, выделяемой на резисторе.</w:t>
      </w:r>
    </w:p>
    <w:p w:rsidR="00E73333"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12.</w:t>
      </w:r>
      <w:r w:rsidRPr="00E644A4">
        <w:rPr>
          <w:rFonts w:ascii="Times New Roman" w:eastAsiaTheme="minorEastAsia" w:hAnsi="Times New Roman" w:cs="Times New Roman"/>
          <w:sz w:val="28"/>
          <w:szCs w:val="28"/>
          <w:lang w:eastAsia="ru-RU"/>
        </w:rPr>
        <w:tab/>
        <w:t>Исследование зависимости силы тока, идущего через лампочку, от напряжения на ней.</w:t>
      </w:r>
    </w:p>
    <w:p w:rsidR="00E73333" w:rsidRPr="002433FE" w:rsidRDefault="00E73333" w:rsidP="00E73333">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13.     Определение КПД нагревателя.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Pr>
          <w:rFonts w:ascii="Times New Roman" w:eastAsiaTheme="minorEastAsia" w:hAnsi="Times New Roman" w:cs="Times New Roman"/>
          <w:sz w:val="28"/>
          <w:szCs w:val="28"/>
          <w:lang w:eastAsia="ru-RU"/>
        </w:rPr>
        <w:t>4</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Исследование магнитного взаимодействия постоянных магнитов.</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Pr>
          <w:rFonts w:ascii="Times New Roman" w:eastAsiaTheme="minorEastAsia" w:hAnsi="Times New Roman" w:cs="Times New Roman"/>
          <w:sz w:val="28"/>
          <w:szCs w:val="28"/>
          <w:lang w:eastAsia="ru-RU"/>
        </w:rPr>
        <w:t>5</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Изучение магнитного поля постоянных магнитов при их объединении и разделении.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Pr>
          <w:rFonts w:ascii="Times New Roman" w:eastAsiaTheme="minorEastAsia" w:hAnsi="Times New Roman" w:cs="Times New Roman"/>
          <w:sz w:val="28"/>
          <w:szCs w:val="28"/>
          <w:lang w:eastAsia="ru-RU"/>
        </w:rPr>
        <w:t>6</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 xml:space="preserve">Исследование действия электрического тока на магнитную стрелку. </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Pr>
          <w:rFonts w:ascii="Times New Roman" w:eastAsiaTheme="minorEastAsia" w:hAnsi="Times New Roman" w:cs="Times New Roman"/>
          <w:sz w:val="28"/>
          <w:szCs w:val="28"/>
          <w:lang w:eastAsia="ru-RU"/>
        </w:rPr>
        <w:t>7</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 xml:space="preserve">Опыты, демонстрирующие зависимость силы взаимодействия катушки с током и магнита от силы тока и направления тока в катушке. </w:t>
      </w:r>
    </w:p>
    <w:p w:rsidR="00E73333"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1</w:t>
      </w:r>
      <w:r>
        <w:rPr>
          <w:rFonts w:ascii="Times New Roman" w:eastAsiaTheme="minorEastAsia" w:hAnsi="Times New Roman" w:cs="Times New Roman"/>
          <w:sz w:val="28"/>
          <w:szCs w:val="28"/>
          <w:lang w:eastAsia="ru-RU"/>
        </w:rPr>
        <w:t>8</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Изучение действия магнитного поля на проводник с током.</w:t>
      </w:r>
    </w:p>
    <w:p w:rsidR="00E73333" w:rsidRDefault="00E73333" w:rsidP="00E73333">
      <w:pPr>
        <w:widowControl w:val="0"/>
        <w:spacing w:after="0" w:line="240" w:lineRule="auto"/>
        <w:ind w:firstLine="709"/>
        <w:jc w:val="both"/>
        <w:rPr>
          <w:rFonts w:ascii="Times New Roman" w:eastAsia="Calibri" w:hAnsi="Times New Roman" w:cs="Times New Roman"/>
          <w:i/>
          <w:iCs/>
          <w:sz w:val="28"/>
          <w:szCs w:val="28"/>
        </w:rPr>
      </w:pPr>
      <w:r w:rsidRPr="002433FE">
        <w:rPr>
          <w:rFonts w:ascii="Times New Roman" w:eastAsia="Calibri" w:hAnsi="Times New Roman" w:cs="Times New Roman"/>
          <w:i/>
          <w:iCs/>
          <w:sz w:val="28"/>
          <w:szCs w:val="28"/>
        </w:rPr>
        <w:t xml:space="preserve">19.     Конструирование и изучение работы электродвигателя. </w:t>
      </w:r>
    </w:p>
    <w:p w:rsidR="00E73333" w:rsidRPr="002433FE" w:rsidRDefault="00E73333" w:rsidP="00E73333">
      <w:pPr>
        <w:widowControl w:val="0"/>
        <w:spacing w:after="0" w:line="240" w:lineRule="auto"/>
        <w:ind w:firstLine="709"/>
        <w:jc w:val="both"/>
        <w:rPr>
          <w:rFonts w:ascii="Times New Roman" w:eastAsia="Calibri" w:hAnsi="Times New Roman" w:cs="Times New Roman"/>
          <w:i/>
          <w:iCs/>
          <w:sz w:val="28"/>
          <w:szCs w:val="28"/>
        </w:rPr>
      </w:pPr>
      <w:r>
        <w:rPr>
          <w:rFonts w:ascii="Times New Roman" w:eastAsiaTheme="minorEastAsia" w:hAnsi="Times New Roman" w:cs="Times New Roman"/>
          <w:sz w:val="28"/>
          <w:szCs w:val="28"/>
          <w:lang w:eastAsia="ru-RU"/>
        </w:rPr>
        <w:t>20</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Измерение КПД электродвигательной установки.</w:t>
      </w:r>
    </w:p>
    <w:p w:rsidR="00E73333" w:rsidRPr="00E644A4" w:rsidRDefault="00E73333" w:rsidP="00E73333">
      <w:pPr>
        <w:spacing w:after="0" w:line="240" w:lineRule="auto"/>
        <w:ind w:firstLine="709"/>
        <w:jc w:val="both"/>
        <w:rPr>
          <w:rFonts w:ascii="Times New Roman" w:eastAsiaTheme="minorEastAsia" w:hAnsi="Times New Roman" w:cs="Times New Roman"/>
          <w:sz w:val="28"/>
          <w:szCs w:val="28"/>
          <w:lang w:eastAsia="ru-RU"/>
        </w:rPr>
      </w:pPr>
      <w:r w:rsidRPr="00E644A4">
        <w:rPr>
          <w:rFonts w:ascii="Times New Roman" w:eastAsiaTheme="minorEastAsia" w:hAnsi="Times New Roman" w:cs="Times New Roman"/>
          <w:sz w:val="28"/>
          <w:szCs w:val="28"/>
          <w:lang w:eastAsia="ru-RU"/>
        </w:rPr>
        <w:t>2</w:t>
      </w:r>
      <w:r>
        <w:rPr>
          <w:rFonts w:ascii="Times New Roman" w:eastAsiaTheme="minorEastAsia" w:hAnsi="Times New Roman" w:cs="Times New Roman"/>
          <w:sz w:val="28"/>
          <w:szCs w:val="28"/>
          <w:lang w:eastAsia="ru-RU"/>
        </w:rPr>
        <w:t>1</w:t>
      </w:r>
      <w:r w:rsidRPr="00E644A4">
        <w:rPr>
          <w:rFonts w:ascii="Times New Roman" w:eastAsiaTheme="minorEastAsia" w:hAnsi="Times New Roman" w:cs="Times New Roman"/>
          <w:sz w:val="28"/>
          <w:szCs w:val="28"/>
          <w:lang w:eastAsia="ru-RU"/>
        </w:rPr>
        <w:t>.</w:t>
      </w:r>
      <w:r w:rsidRPr="00E644A4">
        <w:rPr>
          <w:rFonts w:ascii="Times New Roman" w:eastAsiaTheme="minorEastAsia" w:hAnsi="Times New Roman" w:cs="Times New Roman"/>
          <w:sz w:val="28"/>
          <w:szCs w:val="28"/>
          <w:lang w:eastAsia="ru-RU"/>
        </w:rPr>
        <w:tab/>
        <w:t xml:space="preserve">Опыты по исследованию явления электромагнитной индукции: исследование изменений значения и направления индукционного тока. </w:t>
      </w:r>
    </w:p>
    <w:p w:rsidR="00E73333" w:rsidRPr="00E644A4" w:rsidRDefault="00E73333" w:rsidP="00E73333">
      <w:pPr>
        <w:spacing w:after="0" w:line="240" w:lineRule="auto"/>
        <w:ind w:firstLine="709"/>
        <w:jc w:val="both"/>
        <w:rPr>
          <w:rFonts w:ascii="Times New Roman" w:eastAsiaTheme="minorEastAsia" w:hAnsi="Times New Roman" w:cs="Times New Roman"/>
          <w:b/>
          <w:bCs/>
          <w:iCs/>
          <w:sz w:val="28"/>
          <w:szCs w:val="28"/>
          <w:lang w:eastAsia="ru-RU"/>
        </w:rPr>
      </w:pPr>
    </w:p>
    <w:p w:rsidR="00E11910" w:rsidRDefault="003A75D7">
      <w:pPr>
        <w:rPr>
          <w:rFonts w:ascii="Times New Roman" w:hAnsi="Times New Roman" w:cs="Times New Roman"/>
          <w:sz w:val="28"/>
          <w:szCs w:val="28"/>
        </w:rPr>
        <w:sectPr w:rsidR="00E11910">
          <w:pgSz w:w="11906" w:h="16838"/>
          <w:pgMar w:top="1134" w:right="850" w:bottom="1134" w:left="1701" w:header="708" w:footer="708" w:gutter="0"/>
          <w:cols w:space="708"/>
          <w:docGrid w:linePitch="360"/>
        </w:sectPr>
      </w:pPr>
      <w:r>
        <w:rPr>
          <w:rFonts w:ascii="Times New Roman" w:hAnsi="Times New Roman" w:cs="Times New Roman"/>
          <w:sz w:val="28"/>
          <w:szCs w:val="28"/>
        </w:rPr>
        <w:br w:type="page"/>
      </w:r>
    </w:p>
    <w:p w:rsidR="00595394" w:rsidRPr="00ED15E3" w:rsidRDefault="00ED15E3" w:rsidP="00ED15E3">
      <w:pPr>
        <w:pStyle w:val="a4"/>
        <w:numPr>
          <w:ilvl w:val="0"/>
          <w:numId w:val="3"/>
        </w:numPr>
        <w:jc w:val="both"/>
        <w:rPr>
          <w:rFonts w:cs="Times New Roman"/>
          <w:b/>
          <w:szCs w:val="28"/>
        </w:rPr>
      </w:pPr>
      <w:r w:rsidRPr="00ED15E3">
        <w:rPr>
          <w:rFonts w:cs="Times New Roman"/>
          <w:b/>
          <w:szCs w:val="28"/>
        </w:rPr>
        <w:lastRenderedPageBreak/>
        <w:t>ТЕМАТИЧЕСКОЕ ПЛАНИРОВАНИЕ</w:t>
      </w:r>
    </w:p>
    <w:tbl>
      <w:tblPr>
        <w:tblW w:w="1481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8578"/>
        <w:gridCol w:w="1491"/>
        <w:gridCol w:w="1874"/>
        <w:gridCol w:w="1921"/>
      </w:tblGrid>
      <w:tr w:rsidR="00CE3D3E" w:rsidTr="00CE3D3E">
        <w:trPr>
          <w:trHeight w:val="1302"/>
          <w:tblCellSpacing w:w="20" w:type="nil"/>
        </w:trPr>
        <w:tc>
          <w:tcPr>
            <w:tcW w:w="951" w:type="dxa"/>
            <w:tcMar>
              <w:top w:w="50" w:type="dxa"/>
              <w:left w:w="100" w:type="dxa"/>
            </w:tcMar>
            <w:vAlign w:val="center"/>
          </w:tcPr>
          <w:p w:rsidR="00CE3D3E" w:rsidRDefault="00CE3D3E" w:rsidP="00B04631">
            <w:pPr>
              <w:spacing w:after="0"/>
              <w:ind w:left="135"/>
            </w:pPr>
            <w:r>
              <w:rPr>
                <w:rFonts w:ascii="Times New Roman" w:hAnsi="Times New Roman"/>
                <w:b/>
                <w:color w:val="000000"/>
                <w:sz w:val="24"/>
              </w:rPr>
              <w:t xml:space="preserve">№ п/п </w:t>
            </w:r>
          </w:p>
          <w:p w:rsidR="00CE3D3E" w:rsidRDefault="00CE3D3E" w:rsidP="00B04631">
            <w:pPr>
              <w:spacing w:after="0"/>
              <w:ind w:left="135"/>
            </w:pPr>
          </w:p>
        </w:tc>
        <w:tc>
          <w:tcPr>
            <w:tcW w:w="8578" w:type="dxa"/>
            <w:tcMar>
              <w:top w:w="50" w:type="dxa"/>
              <w:left w:w="100" w:type="dxa"/>
            </w:tcMar>
            <w:vAlign w:val="center"/>
          </w:tcPr>
          <w:p w:rsidR="00CE3D3E" w:rsidRPr="00434890" w:rsidRDefault="00CE3D3E" w:rsidP="00B04631">
            <w:pPr>
              <w:spacing w:after="0"/>
              <w:ind w:left="135"/>
            </w:pPr>
            <w:r>
              <w:rPr>
                <w:rFonts w:ascii="Times New Roman" w:hAnsi="Times New Roman"/>
                <w:b/>
                <w:color w:val="000000"/>
                <w:sz w:val="24"/>
              </w:rPr>
              <w:t>Основные разделы</w:t>
            </w:r>
          </w:p>
          <w:p w:rsidR="00CE3D3E" w:rsidRDefault="00CE3D3E" w:rsidP="00B04631">
            <w:pPr>
              <w:spacing w:after="0"/>
              <w:ind w:left="135"/>
            </w:pPr>
          </w:p>
        </w:tc>
        <w:tc>
          <w:tcPr>
            <w:tcW w:w="0" w:type="auto"/>
            <w:tcMar>
              <w:top w:w="50" w:type="dxa"/>
              <w:left w:w="100" w:type="dxa"/>
            </w:tcMar>
            <w:vAlign w:val="center"/>
          </w:tcPr>
          <w:p w:rsidR="00CE3D3E" w:rsidRDefault="00CE3D3E" w:rsidP="00B04631">
            <w:pPr>
              <w:spacing w:after="0"/>
            </w:pPr>
            <w:r>
              <w:rPr>
                <w:rFonts w:ascii="Times New Roman" w:hAnsi="Times New Roman"/>
                <w:b/>
                <w:color w:val="000000"/>
                <w:sz w:val="24"/>
              </w:rPr>
              <w:t>Количество часов</w:t>
            </w:r>
          </w:p>
        </w:tc>
        <w:tc>
          <w:tcPr>
            <w:tcW w:w="1874" w:type="dxa"/>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b/>
                <w:color w:val="000000"/>
                <w:sz w:val="24"/>
                <w:szCs w:val="24"/>
              </w:rPr>
              <w:t>Контрольные работы</w:t>
            </w:r>
          </w:p>
          <w:p w:rsidR="00CE3D3E" w:rsidRPr="00434890" w:rsidRDefault="00CE3D3E" w:rsidP="00B04631">
            <w:pPr>
              <w:spacing w:after="0"/>
              <w:ind w:left="135"/>
              <w:jc w:val="center"/>
              <w:rPr>
                <w:rFonts w:ascii="Times New Roman" w:hAnsi="Times New Roman" w:cs="Times New Roman"/>
                <w:sz w:val="24"/>
                <w:szCs w:val="24"/>
              </w:rPr>
            </w:pPr>
          </w:p>
        </w:tc>
        <w:tc>
          <w:tcPr>
            <w:tcW w:w="1921" w:type="dxa"/>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b/>
                <w:color w:val="000000"/>
                <w:sz w:val="24"/>
                <w:szCs w:val="24"/>
              </w:rPr>
              <w:t>Практические работы</w:t>
            </w:r>
          </w:p>
          <w:p w:rsidR="00CE3D3E" w:rsidRPr="00434890" w:rsidRDefault="00CE3D3E" w:rsidP="00B04631">
            <w:pPr>
              <w:spacing w:after="0"/>
              <w:ind w:left="135"/>
              <w:jc w:val="center"/>
              <w:rPr>
                <w:rFonts w:ascii="Times New Roman" w:hAnsi="Times New Roman" w:cs="Times New Roman"/>
                <w:sz w:val="24"/>
                <w:szCs w:val="24"/>
              </w:rPr>
            </w:pPr>
          </w:p>
        </w:tc>
      </w:tr>
      <w:tr w:rsidR="00CE3D3E" w:rsidTr="00CE3D3E">
        <w:trPr>
          <w:trHeight w:val="144"/>
          <w:tblCellSpacing w:w="20" w:type="nil"/>
        </w:trPr>
        <w:tc>
          <w:tcPr>
            <w:tcW w:w="14815" w:type="dxa"/>
            <w:gridSpan w:val="5"/>
            <w:tcMar>
              <w:top w:w="50" w:type="dxa"/>
              <w:left w:w="100" w:type="dxa"/>
            </w:tcMar>
            <w:vAlign w:val="center"/>
          </w:tcPr>
          <w:p w:rsidR="00CE3D3E" w:rsidRPr="00434890" w:rsidRDefault="00CE3D3E" w:rsidP="00B04631">
            <w:pPr>
              <w:spacing w:after="0"/>
              <w:ind w:left="135"/>
              <w:rPr>
                <w:rFonts w:ascii="Times New Roman" w:hAnsi="Times New Roman" w:cs="Times New Roman"/>
                <w:sz w:val="24"/>
                <w:szCs w:val="24"/>
              </w:rPr>
            </w:pPr>
            <w:r w:rsidRPr="00434890">
              <w:rPr>
                <w:rFonts w:ascii="Times New Roman" w:hAnsi="Times New Roman" w:cs="Times New Roman"/>
                <w:b/>
                <w:color w:val="000000"/>
                <w:sz w:val="24"/>
                <w:szCs w:val="24"/>
              </w:rPr>
              <w:t>Раздел 1.</w:t>
            </w:r>
            <w:r w:rsidRPr="00434890">
              <w:rPr>
                <w:rFonts w:ascii="Times New Roman" w:hAnsi="Times New Roman" w:cs="Times New Roman"/>
                <w:color w:val="000000"/>
                <w:sz w:val="24"/>
                <w:szCs w:val="24"/>
              </w:rPr>
              <w:t xml:space="preserve"> </w:t>
            </w:r>
            <w:r w:rsidRPr="00434890">
              <w:rPr>
                <w:rFonts w:ascii="Times New Roman" w:hAnsi="Times New Roman" w:cs="Times New Roman"/>
                <w:b/>
                <w:color w:val="000000"/>
                <w:sz w:val="24"/>
                <w:szCs w:val="24"/>
              </w:rPr>
              <w:t>Тепловые явления</w:t>
            </w:r>
          </w:p>
        </w:tc>
      </w:tr>
      <w:tr w:rsidR="00CE3D3E" w:rsidRPr="00683317" w:rsidTr="00CE3D3E">
        <w:trPr>
          <w:trHeight w:val="144"/>
          <w:tblCellSpacing w:w="20" w:type="nil"/>
        </w:trPr>
        <w:tc>
          <w:tcPr>
            <w:tcW w:w="951" w:type="dxa"/>
            <w:tcMar>
              <w:top w:w="50" w:type="dxa"/>
              <w:left w:w="100" w:type="dxa"/>
            </w:tcMar>
            <w:vAlign w:val="center"/>
          </w:tcPr>
          <w:p w:rsidR="00CE3D3E" w:rsidRDefault="00CE3D3E" w:rsidP="00B04631">
            <w:pPr>
              <w:spacing w:after="0"/>
            </w:pPr>
            <w:r>
              <w:rPr>
                <w:rFonts w:ascii="Times New Roman" w:hAnsi="Times New Roman"/>
                <w:color w:val="000000"/>
                <w:sz w:val="24"/>
              </w:rPr>
              <w:t>1.1</w:t>
            </w:r>
          </w:p>
        </w:tc>
        <w:tc>
          <w:tcPr>
            <w:tcW w:w="8578" w:type="dxa"/>
            <w:tcMar>
              <w:top w:w="50" w:type="dxa"/>
              <w:left w:w="100" w:type="dxa"/>
            </w:tcMar>
            <w:vAlign w:val="center"/>
          </w:tcPr>
          <w:p w:rsidR="00CE3D3E" w:rsidRDefault="00CE3D3E" w:rsidP="00B04631">
            <w:pPr>
              <w:spacing w:after="0"/>
              <w:ind w:left="135"/>
            </w:pPr>
            <w:r>
              <w:rPr>
                <w:rFonts w:ascii="Times New Roman" w:hAnsi="Times New Roman"/>
                <w:color w:val="000000"/>
                <w:sz w:val="24"/>
              </w:rPr>
              <w:t>Строение и свойства вещества</w:t>
            </w:r>
          </w:p>
        </w:tc>
        <w:tc>
          <w:tcPr>
            <w:tcW w:w="1491" w:type="dxa"/>
            <w:tcMar>
              <w:top w:w="50" w:type="dxa"/>
              <w:left w:w="100" w:type="dxa"/>
            </w:tcMar>
            <w:vAlign w:val="center"/>
          </w:tcPr>
          <w:p w:rsidR="00CE3D3E" w:rsidRDefault="00CE3D3E" w:rsidP="00B04631">
            <w:pPr>
              <w:spacing w:after="0"/>
              <w:ind w:left="135"/>
              <w:jc w:val="center"/>
            </w:pPr>
            <w:r>
              <w:rPr>
                <w:rFonts w:ascii="Times New Roman" w:hAnsi="Times New Roman"/>
                <w:color w:val="000000"/>
                <w:sz w:val="24"/>
              </w:rPr>
              <w:t xml:space="preserve"> 7 </w:t>
            </w:r>
          </w:p>
        </w:tc>
        <w:tc>
          <w:tcPr>
            <w:tcW w:w="1874"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p>
        </w:tc>
        <w:tc>
          <w:tcPr>
            <w:tcW w:w="1921"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p>
        </w:tc>
      </w:tr>
      <w:tr w:rsidR="00CE3D3E" w:rsidRPr="00683317" w:rsidTr="00CE3D3E">
        <w:trPr>
          <w:trHeight w:val="144"/>
          <w:tblCellSpacing w:w="20" w:type="nil"/>
        </w:trPr>
        <w:tc>
          <w:tcPr>
            <w:tcW w:w="951" w:type="dxa"/>
            <w:tcMar>
              <w:top w:w="50" w:type="dxa"/>
              <w:left w:w="100" w:type="dxa"/>
            </w:tcMar>
            <w:vAlign w:val="center"/>
          </w:tcPr>
          <w:p w:rsidR="00CE3D3E" w:rsidRDefault="00CE3D3E" w:rsidP="00B04631">
            <w:pPr>
              <w:spacing w:after="0"/>
            </w:pPr>
            <w:r>
              <w:rPr>
                <w:rFonts w:ascii="Times New Roman" w:hAnsi="Times New Roman"/>
                <w:color w:val="000000"/>
                <w:sz w:val="24"/>
              </w:rPr>
              <w:t>1.2</w:t>
            </w:r>
          </w:p>
        </w:tc>
        <w:tc>
          <w:tcPr>
            <w:tcW w:w="8578" w:type="dxa"/>
            <w:tcMar>
              <w:top w:w="50" w:type="dxa"/>
              <w:left w:w="100" w:type="dxa"/>
            </w:tcMar>
            <w:vAlign w:val="center"/>
          </w:tcPr>
          <w:p w:rsidR="00CE3D3E" w:rsidRDefault="00CE3D3E" w:rsidP="00B04631">
            <w:pPr>
              <w:spacing w:after="0"/>
              <w:ind w:left="135"/>
            </w:pPr>
            <w:r>
              <w:rPr>
                <w:rFonts w:ascii="Times New Roman" w:hAnsi="Times New Roman"/>
                <w:color w:val="000000"/>
                <w:sz w:val="24"/>
              </w:rPr>
              <w:t>Тепловые процессы</w:t>
            </w:r>
          </w:p>
        </w:tc>
        <w:tc>
          <w:tcPr>
            <w:tcW w:w="1491" w:type="dxa"/>
            <w:tcMar>
              <w:top w:w="50" w:type="dxa"/>
              <w:left w:w="100" w:type="dxa"/>
            </w:tcMar>
            <w:vAlign w:val="center"/>
          </w:tcPr>
          <w:p w:rsidR="00CE3D3E" w:rsidRDefault="00CE3D3E" w:rsidP="00B04631">
            <w:pPr>
              <w:spacing w:after="0"/>
              <w:ind w:left="135"/>
              <w:jc w:val="center"/>
            </w:pPr>
            <w:r>
              <w:rPr>
                <w:rFonts w:ascii="Times New Roman" w:hAnsi="Times New Roman"/>
                <w:color w:val="000000"/>
                <w:sz w:val="24"/>
              </w:rPr>
              <w:t xml:space="preserve"> 21 </w:t>
            </w:r>
          </w:p>
        </w:tc>
        <w:tc>
          <w:tcPr>
            <w:tcW w:w="1874"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color w:val="000000"/>
                <w:sz w:val="24"/>
                <w:szCs w:val="24"/>
              </w:rPr>
              <w:t>1</w:t>
            </w:r>
          </w:p>
        </w:tc>
        <w:tc>
          <w:tcPr>
            <w:tcW w:w="1921"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color w:val="000000"/>
                <w:sz w:val="24"/>
                <w:szCs w:val="24"/>
              </w:rPr>
              <w:t>5</w:t>
            </w:r>
          </w:p>
        </w:tc>
      </w:tr>
      <w:tr w:rsidR="00CE3D3E" w:rsidTr="00CE3D3E">
        <w:trPr>
          <w:trHeight w:val="144"/>
          <w:tblCellSpacing w:w="20" w:type="nil"/>
        </w:trPr>
        <w:tc>
          <w:tcPr>
            <w:tcW w:w="9529" w:type="dxa"/>
            <w:gridSpan w:val="2"/>
            <w:tcMar>
              <w:top w:w="50" w:type="dxa"/>
              <w:left w:w="100" w:type="dxa"/>
            </w:tcMar>
            <w:vAlign w:val="center"/>
          </w:tcPr>
          <w:p w:rsidR="00CE3D3E" w:rsidRDefault="00CE3D3E"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CE3D3E" w:rsidRDefault="00CE3D3E" w:rsidP="00B04631">
            <w:pPr>
              <w:spacing w:after="0"/>
              <w:ind w:left="135"/>
              <w:jc w:val="center"/>
            </w:pPr>
            <w:r>
              <w:rPr>
                <w:rFonts w:ascii="Times New Roman" w:hAnsi="Times New Roman"/>
                <w:color w:val="000000"/>
                <w:sz w:val="24"/>
              </w:rPr>
              <w:t xml:space="preserve"> 28 </w:t>
            </w:r>
          </w:p>
        </w:tc>
        <w:tc>
          <w:tcPr>
            <w:tcW w:w="1874" w:type="dxa"/>
            <w:tcMar>
              <w:top w:w="50" w:type="dxa"/>
              <w:left w:w="100" w:type="dxa"/>
            </w:tcMar>
            <w:vAlign w:val="center"/>
          </w:tcPr>
          <w:p w:rsidR="00CE3D3E" w:rsidRPr="00434890" w:rsidRDefault="00CE3D3E" w:rsidP="00B04631">
            <w:pPr>
              <w:jc w:val="center"/>
              <w:rPr>
                <w:rFonts w:ascii="Times New Roman" w:hAnsi="Times New Roman" w:cs="Times New Roman"/>
                <w:sz w:val="24"/>
                <w:szCs w:val="24"/>
              </w:rPr>
            </w:pPr>
            <w:r>
              <w:rPr>
                <w:rFonts w:ascii="Times New Roman" w:hAnsi="Times New Roman" w:cs="Times New Roman"/>
                <w:sz w:val="24"/>
                <w:szCs w:val="24"/>
              </w:rPr>
              <w:t>1</w:t>
            </w:r>
          </w:p>
        </w:tc>
        <w:tc>
          <w:tcPr>
            <w:tcW w:w="1921" w:type="dxa"/>
            <w:vAlign w:val="center"/>
          </w:tcPr>
          <w:p w:rsidR="00CE3D3E" w:rsidRPr="00434890" w:rsidRDefault="00CE3D3E" w:rsidP="00B04631">
            <w:pPr>
              <w:jc w:val="center"/>
              <w:rPr>
                <w:rFonts w:ascii="Times New Roman" w:hAnsi="Times New Roman" w:cs="Times New Roman"/>
                <w:sz w:val="24"/>
                <w:szCs w:val="24"/>
              </w:rPr>
            </w:pPr>
            <w:r>
              <w:rPr>
                <w:rFonts w:ascii="Times New Roman" w:hAnsi="Times New Roman" w:cs="Times New Roman"/>
                <w:sz w:val="24"/>
                <w:szCs w:val="24"/>
              </w:rPr>
              <w:t>5</w:t>
            </w:r>
          </w:p>
        </w:tc>
      </w:tr>
      <w:tr w:rsidR="00CE3D3E" w:rsidRPr="00BF1213" w:rsidTr="00CE3D3E">
        <w:trPr>
          <w:trHeight w:val="144"/>
          <w:tblCellSpacing w:w="20" w:type="nil"/>
        </w:trPr>
        <w:tc>
          <w:tcPr>
            <w:tcW w:w="14815" w:type="dxa"/>
            <w:gridSpan w:val="5"/>
            <w:tcMar>
              <w:top w:w="50" w:type="dxa"/>
              <w:left w:w="100" w:type="dxa"/>
            </w:tcMar>
            <w:vAlign w:val="center"/>
          </w:tcPr>
          <w:p w:rsidR="00CE3D3E" w:rsidRPr="00434890" w:rsidRDefault="00CE3D3E" w:rsidP="00B04631">
            <w:pPr>
              <w:spacing w:after="0"/>
              <w:ind w:left="135"/>
              <w:rPr>
                <w:rFonts w:ascii="Times New Roman" w:hAnsi="Times New Roman" w:cs="Times New Roman"/>
                <w:sz w:val="24"/>
                <w:szCs w:val="24"/>
              </w:rPr>
            </w:pPr>
            <w:r w:rsidRPr="004A14D3">
              <w:rPr>
                <w:rFonts w:ascii="Times New Roman" w:hAnsi="Times New Roman"/>
                <w:b/>
                <w:color w:val="000000"/>
                <w:sz w:val="24"/>
              </w:rPr>
              <w:t>Раздел 2.</w:t>
            </w:r>
            <w:r w:rsidRPr="004A14D3">
              <w:rPr>
                <w:rFonts w:ascii="Times New Roman" w:hAnsi="Times New Roman"/>
                <w:color w:val="000000"/>
                <w:sz w:val="24"/>
              </w:rPr>
              <w:t xml:space="preserve"> </w:t>
            </w:r>
            <w:r w:rsidRPr="004A14D3">
              <w:rPr>
                <w:rFonts w:ascii="Times New Roman" w:hAnsi="Times New Roman"/>
                <w:b/>
                <w:color w:val="000000"/>
                <w:sz w:val="24"/>
              </w:rPr>
              <w:t>Электрические и магнитные явления</w:t>
            </w:r>
          </w:p>
        </w:tc>
      </w:tr>
      <w:tr w:rsidR="00CE3D3E" w:rsidRPr="00683317" w:rsidTr="00CE3D3E">
        <w:trPr>
          <w:trHeight w:val="144"/>
          <w:tblCellSpacing w:w="20" w:type="nil"/>
        </w:trPr>
        <w:tc>
          <w:tcPr>
            <w:tcW w:w="951" w:type="dxa"/>
            <w:tcMar>
              <w:top w:w="50" w:type="dxa"/>
              <w:left w:w="100" w:type="dxa"/>
            </w:tcMar>
            <w:vAlign w:val="center"/>
          </w:tcPr>
          <w:p w:rsidR="00CE3D3E" w:rsidRDefault="00CE3D3E" w:rsidP="00B04631">
            <w:pPr>
              <w:spacing w:after="0"/>
            </w:pPr>
            <w:r>
              <w:rPr>
                <w:rFonts w:ascii="Times New Roman" w:hAnsi="Times New Roman"/>
                <w:color w:val="000000"/>
                <w:sz w:val="24"/>
              </w:rPr>
              <w:t>2.1</w:t>
            </w:r>
          </w:p>
        </w:tc>
        <w:tc>
          <w:tcPr>
            <w:tcW w:w="8578" w:type="dxa"/>
            <w:tcMar>
              <w:top w:w="50" w:type="dxa"/>
              <w:left w:w="100" w:type="dxa"/>
            </w:tcMar>
            <w:vAlign w:val="center"/>
          </w:tcPr>
          <w:p w:rsidR="00CE3D3E" w:rsidRPr="004A14D3" w:rsidRDefault="00CE3D3E" w:rsidP="00B04631">
            <w:pPr>
              <w:spacing w:after="0"/>
              <w:ind w:left="135"/>
            </w:pPr>
            <w:r w:rsidRPr="004A14D3">
              <w:rPr>
                <w:rFonts w:ascii="Times New Roman" w:hAnsi="Times New Roman"/>
                <w:color w:val="000000"/>
                <w:sz w:val="24"/>
              </w:rPr>
              <w:t>Электрические заряды. Заряженные тела и их взаимодействие</w:t>
            </w:r>
          </w:p>
        </w:tc>
        <w:tc>
          <w:tcPr>
            <w:tcW w:w="1491" w:type="dxa"/>
            <w:tcMar>
              <w:top w:w="50" w:type="dxa"/>
              <w:left w:w="100" w:type="dxa"/>
            </w:tcMar>
            <w:vAlign w:val="center"/>
          </w:tcPr>
          <w:p w:rsidR="00CE3D3E" w:rsidRDefault="00CE3D3E"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7 </w:t>
            </w:r>
          </w:p>
        </w:tc>
        <w:tc>
          <w:tcPr>
            <w:tcW w:w="1874"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p>
        </w:tc>
        <w:tc>
          <w:tcPr>
            <w:tcW w:w="1921"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color w:val="000000"/>
                <w:sz w:val="24"/>
                <w:szCs w:val="24"/>
              </w:rPr>
              <w:t>1</w:t>
            </w:r>
          </w:p>
        </w:tc>
      </w:tr>
      <w:tr w:rsidR="00CE3D3E" w:rsidRPr="00683317" w:rsidTr="00CE3D3E">
        <w:trPr>
          <w:trHeight w:val="144"/>
          <w:tblCellSpacing w:w="20" w:type="nil"/>
        </w:trPr>
        <w:tc>
          <w:tcPr>
            <w:tcW w:w="951" w:type="dxa"/>
            <w:tcMar>
              <w:top w:w="50" w:type="dxa"/>
              <w:left w:w="100" w:type="dxa"/>
            </w:tcMar>
            <w:vAlign w:val="center"/>
          </w:tcPr>
          <w:p w:rsidR="00CE3D3E" w:rsidRDefault="00CE3D3E" w:rsidP="00B04631">
            <w:pPr>
              <w:spacing w:after="0"/>
            </w:pPr>
            <w:r>
              <w:rPr>
                <w:rFonts w:ascii="Times New Roman" w:hAnsi="Times New Roman"/>
                <w:color w:val="000000"/>
                <w:sz w:val="24"/>
              </w:rPr>
              <w:t>2.2</w:t>
            </w:r>
          </w:p>
        </w:tc>
        <w:tc>
          <w:tcPr>
            <w:tcW w:w="8578" w:type="dxa"/>
            <w:tcMar>
              <w:top w:w="50" w:type="dxa"/>
              <w:left w:w="100" w:type="dxa"/>
            </w:tcMar>
            <w:vAlign w:val="center"/>
          </w:tcPr>
          <w:p w:rsidR="00CE3D3E" w:rsidRDefault="00CE3D3E" w:rsidP="00B04631">
            <w:pPr>
              <w:spacing w:after="0"/>
              <w:ind w:left="135"/>
            </w:pPr>
            <w:r>
              <w:rPr>
                <w:rFonts w:ascii="Times New Roman" w:hAnsi="Times New Roman"/>
                <w:color w:val="000000"/>
                <w:sz w:val="24"/>
              </w:rPr>
              <w:t>Постоянный электрический ток</w:t>
            </w:r>
          </w:p>
        </w:tc>
        <w:tc>
          <w:tcPr>
            <w:tcW w:w="1491" w:type="dxa"/>
            <w:tcMar>
              <w:top w:w="50" w:type="dxa"/>
              <w:left w:w="100" w:type="dxa"/>
            </w:tcMar>
            <w:vAlign w:val="center"/>
          </w:tcPr>
          <w:p w:rsidR="00CE3D3E" w:rsidRDefault="00CE3D3E" w:rsidP="00B04631">
            <w:pPr>
              <w:spacing w:after="0"/>
              <w:ind w:left="135"/>
              <w:jc w:val="center"/>
            </w:pPr>
            <w:r>
              <w:rPr>
                <w:rFonts w:ascii="Times New Roman" w:hAnsi="Times New Roman"/>
                <w:color w:val="000000"/>
                <w:sz w:val="24"/>
              </w:rPr>
              <w:t xml:space="preserve"> 20 </w:t>
            </w:r>
          </w:p>
        </w:tc>
        <w:tc>
          <w:tcPr>
            <w:tcW w:w="1874"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color w:val="000000"/>
                <w:sz w:val="24"/>
                <w:szCs w:val="24"/>
              </w:rPr>
              <w:t>2</w:t>
            </w:r>
          </w:p>
        </w:tc>
        <w:tc>
          <w:tcPr>
            <w:tcW w:w="1921"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color w:val="000000"/>
                <w:sz w:val="24"/>
                <w:szCs w:val="24"/>
              </w:rPr>
              <w:t>7</w:t>
            </w:r>
          </w:p>
        </w:tc>
      </w:tr>
      <w:tr w:rsidR="00CE3D3E" w:rsidRPr="00683317" w:rsidTr="00CE3D3E">
        <w:trPr>
          <w:trHeight w:val="144"/>
          <w:tblCellSpacing w:w="20" w:type="nil"/>
        </w:trPr>
        <w:tc>
          <w:tcPr>
            <w:tcW w:w="951" w:type="dxa"/>
            <w:tcMar>
              <w:top w:w="50" w:type="dxa"/>
              <w:left w:w="100" w:type="dxa"/>
            </w:tcMar>
            <w:vAlign w:val="center"/>
          </w:tcPr>
          <w:p w:rsidR="00CE3D3E" w:rsidRDefault="00CE3D3E" w:rsidP="00B04631">
            <w:pPr>
              <w:spacing w:after="0"/>
            </w:pPr>
            <w:r>
              <w:rPr>
                <w:rFonts w:ascii="Times New Roman" w:hAnsi="Times New Roman"/>
                <w:color w:val="000000"/>
                <w:sz w:val="24"/>
              </w:rPr>
              <w:t>2.3</w:t>
            </w:r>
          </w:p>
        </w:tc>
        <w:tc>
          <w:tcPr>
            <w:tcW w:w="8578" w:type="dxa"/>
            <w:tcMar>
              <w:top w:w="50" w:type="dxa"/>
              <w:left w:w="100" w:type="dxa"/>
            </w:tcMar>
            <w:vAlign w:val="center"/>
          </w:tcPr>
          <w:p w:rsidR="00CE3D3E" w:rsidRDefault="00CE3D3E" w:rsidP="00B04631">
            <w:pPr>
              <w:spacing w:after="0"/>
              <w:ind w:left="135"/>
            </w:pPr>
            <w:r>
              <w:rPr>
                <w:rFonts w:ascii="Times New Roman" w:hAnsi="Times New Roman"/>
                <w:color w:val="000000"/>
                <w:sz w:val="24"/>
              </w:rPr>
              <w:t>Магнитные явления</w:t>
            </w:r>
          </w:p>
        </w:tc>
        <w:tc>
          <w:tcPr>
            <w:tcW w:w="1491" w:type="dxa"/>
            <w:tcMar>
              <w:top w:w="50" w:type="dxa"/>
              <w:left w:w="100" w:type="dxa"/>
            </w:tcMar>
            <w:vAlign w:val="center"/>
          </w:tcPr>
          <w:p w:rsidR="00CE3D3E" w:rsidRDefault="00CE3D3E" w:rsidP="00B04631">
            <w:pPr>
              <w:spacing w:after="0"/>
              <w:ind w:left="135"/>
              <w:jc w:val="center"/>
            </w:pPr>
            <w:r>
              <w:rPr>
                <w:rFonts w:ascii="Times New Roman" w:hAnsi="Times New Roman"/>
                <w:color w:val="000000"/>
                <w:sz w:val="24"/>
              </w:rPr>
              <w:t xml:space="preserve"> 6 </w:t>
            </w:r>
          </w:p>
        </w:tc>
        <w:tc>
          <w:tcPr>
            <w:tcW w:w="1874"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color w:val="000000"/>
                <w:sz w:val="24"/>
                <w:szCs w:val="24"/>
              </w:rPr>
              <w:t>1</w:t>
            </w:r>
          </w:p>
        </w:tc>
        <w:tc>
          <w:tcPr>
            <w:tcW w:w="1921"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color w:val="000000"/>
                <w:sz w:val="24"/>
                <w:szCs w:val="24"/>
              </w:rPr>
              <w:t>1.5</w:t>
            </w:r>
          </w:p>
        </w:tc>
      </w:tr>
      <w:tr w:rsidR="00CE3D3E" w:rsidRPr="00683317" w:rsidTr="00CE3D3E">
        <w:trPr>
          <w:trHeight w:val="144"/>
          <w:tblCellSpacing w:w="20" w:type="nil"/>
        </w:trPr>
        <w:tc>
          <w:tcPr>
            <w:tcW w:w="951" w:type="dxa"/>
            <w:tcMar>
              <w:top w:w="50" w:type="dxa"/>
              <w:left w:w="100" w:type="dxa"/>
            </w:tcMar>
            <w:vAlign w:val="center"/>
          </w:tcPr>
          <w:p w:rsidR="00CE3D3E" w:rsidRDefault="00CE3D3E" w:rsidP="00B04631">
            <w:pPr>
              <w:spacing w:after="0"/>
            </w:pPr>
            <w:r>
              <w:rPr>
                <w:rFonts w:ascii="Times New Roman" w:hAnsi="Times New Roman"/>
                <w:color w:val="000000"/>
                <w:sz w:val="24"/>
              </w:rPr>
              <w:t>2.4</w:t>
            </w:r>
          </w:p>
        </w:tc>
        <w:tc>
          <w:tcPr>
            <w:tcW w:w="8578" w:type="dxa"/>
            <w:tcMar>
              <w:top w:w="50" w:type="dxa"/>
              <w:left w:w="100" w:type="dxa"/>
            </w:tcMar>
            <w:vAlign w:val="center"/>
          </w:tcPr>
          <w:p w:rsidR="00CE3D3E" w:rsidRDefault="00CE3D3E" w:rsidP="00B04631">
            <w:pPr>
              <w:spacing w:after="0"/>
              <w:ind w:left="135"/>
            </w:pPr>
            <w:r>
              <w:rPr>
                <w:rFonts w:ascii="Times New Roman" w:hAnsi="Times New Roman"/>
                <w:color w:val="000000"/>
                <w:sz w:val="24"/>
              </w:rPr>
              <w:t>Электромагнитная индукция</w:t>
            </w:r>
          </w:p>
        </w:tc>
        <w:tc>
          <w:tcPr>
            <w:tcW w:w="1491" w:type="dxa"/>
            <w:tcMar>
              <w:top w:w="50" w:type="dxa"/>
              <w:left w:w="100" w:type="dxa"/>
            </w:tcMar>
            <w:vAlign w:val="center"/>
          </w:tcPr>
          <w:p w:rsidR="00CE3D3E" w:rsidRDefault="00CE3D3E" w:rsidP="00B04631">
            <w:pPr>
              <w:spacing w:after="0"/>
              <w:ind w:left="135"/>
              <w:jc w:val="center"/>
            </w:pPr>
            <w:r>
              <w:rPr>
                <w:rFonts w:ascii="Times New Roman" w:hAnsi="Times New Roman"/>
                <w:color w:val="000000"/>
                <w:sz w:val="24"/>
              </w:rPr>
              <w:t xml:space="preserve"> 4 </w:t>
            </w:r>
          </w:p>
        </w:tc>
        <w:tc>
          <w:tcPr>
            <w:tcW w:w="1874"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p>
        </w:tc>
        <w:tc>
          <w:tcPr>
            <w:tcW w:w="1921"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p>
        </w:tc>
      </w:tr>
      <w:tr w:rsidR="00CE3D3E" w:rsidTr="00CE3D3E">
        <w:trPr>
          <w:trHeight w:val="144"/>
          <w:tblCellSpacing w:w="20" w:type="nil"/>
        </w:trPr>
        <w:tc>
          <w:tcPr>
            <w:tcW w:w="9529" w:type="dxa"/>
            <w:gridSpan w:val="2"/>
            <w:tcMar>
              <w:top w:w="50" w:type="dxa"/>
              <w:left w:w="100" w:type="dxa"/>
            </w:tcMar>
            <w:vAlign w:val="center"/>
          </w:tcPr>
          <w:p w:rsidR="00CE3D3E" w:rsidRDefault="00CE3D3E" w:rsidP="00B04631">
            <w:pPr>
              <w:spacing w:after="0"/>
              <w:ind w:left="135"/>
            </w:pPr>
            <w:r>
              <w:rPr>
                <w:rFonts w:ascii="Times New Roman" w:hAnsi="Times New Roman"/>
                <w:color w:val="000000"/>
                <w:sz w:val="24"/>
              </w:rPr>
              <w:t>Итого по разделу</w:t>
            </w:r>
          </w:p>
        </w:tc>
        <w:tc>
          <w:tcPr>
            <w:tcW w:w="1491" w:type="dxa"/>
            <w:tcMar>
              <w:top w:w="50" w:type="dxa"/>
              <w:left w:w="100" w:type="dxa"/>
            </w:tcMar>
            <w:vAlign w:val="center"/>
          </w:tcPr>
          <w:p w:rsidR="00CE3D3E" w:rsidRDefault="00CE3D3E" w:rsidP="00B04631">
            <w:pPr>
              <w:spacing w:after="0"/>
              <w:ind w:left="135"/>
              <w:jc w:val="center"/>
            </w:pPr>
            <w:r>
              <w:rPr>
                <w:rFonts w:ascii="Times New Roman" w:hAnsi="Times New Roman"/>
                <w:color w:val="000000"/>
                <w:sz w:val="24"/>
              </w:rPr>
              <w:t xml:space="preserve"> 37 </w:t>
            </w:r>
          </w:p>
        </w:tc>
        <w:tc>
          <w:tcPr>
            <w:tcW w:w="1874" w:type="dxa"/>
            <w:tcMar>
              <w:top w:w="50" w:type="dxa"/>
              <w:left w:w="100" w:type="dxa"/>
            </w:tcMar>
            <w:vAlign w:val="center"/>
          </w:tcPr>
          <w:p w:rsidR="00CE3D3E" w:rsidRPr="00434890" w:rsidRDefault="00CE3D3E" w:rsidP="00B04631">
            <w:pPr>
              <w:jc w:val="center"/>
              <w:rPr>
                <w:rFonts w:ascii="Times New Roman" w:hAnsi="Times New Roman" w:cs="Times New Roman"/>
                <w:sz w:val="24"/>
                <w:szCs w:val="24"/>
              </w:rPr>
            </w:pPr>
            <w:r>
              <w:rPr>
                <w:rFonts w:ascii="Times New Roman" w:hAnsi="Times New Roman" w:cs="Times New Roman"/>
                <w:sz w:val="24"/>
                <w:szCs w:val="24"/>
              </w:rPr>
              <w:t>3</w:t>
            </w:r>
          </w:p>
        </w:tc>
        <w:tc>
          <w:tcPr>
            <w:tcW w:w="1921" w:type="dxa"/>
            <w:vAlign w:val="center"/>
          </w:tcPr>
          <w:p w:rsidR="00CE3D3E" w:rsidRPr="00434890" w:rsidRDefault="00CE3D3E" w:rsidP="00B04631">
            <w:pPr>
              <w:jc w:val="center"/>
              <w:rPr>
                <w:rFonts w:ascii="Times New Roman" w:hAnsi="Times New Roman" w:cs="Times New Roman"/>
                <w:sz w:val="24"/>
                <w:szCs w:val="24"/>
              </w:rPr>
            </w:pPr>
            <w:r>
              <w:rPr>
                <w:rFonts w:ascii="Times New Roman" w:hAnsi="Times New Roman" w:cs="Times New Roman"/>
                <w:sz w:val="24"/>
                <w:szCs w:val="24"/>
              </w:rPr>
              <w:t>9.5</w:t>
            </w:r>
          </w:p>
        </w:tc>
      </w:tr>
      <w:tr w:rsidR="00CE3D3E" w:rsidTr="00CE3D3E">
        <w:trPr>
          <w:trHeight w:val="144"/>
          <w:tblCellSpacing w:w="20" w:type="nil"/>
        </w:trPr>
        <w:tc>
          <w:tcPr>
            <w:tcW w:w="9529" w:type="dxa"/>
            <w:gridSpan w:val="2"/>
            <w:tcMar>
              <w:top w:w="50" w:type="dxa"/>
              <w:left w:w="100" w:type="dxa"/>
            </w:tcMar>
            <w:vAlign w:val="center"/>
          </w:tcPr>
          <w:p w:rsidR="00CE3D3E" w:rsidRDefault="00CE3D3E" w:rsidP="00B04631">
            <w:pPr>
              <w:spacing w:after="0"/>
              <w:ind w:left="135"/>
            </w:pPr>
            <w:r>
              <w:rPr>
                <w:rFonts w:ascii="Times New Roman" w:hAnsi="Times New Roman"/>
                <w:color w:val="000000"/>
                <w:sz w:val="24"/>
              </w:rPr>
              <w:t>Резервное время</w:t>
            </w:r>
          </w:p>
        </w:tc>
        <w:tc>
          <w:tcPr>
            <w:tcW w:w="1491" w:type="dxa"/>
            <w:tcMar>
              <w:top w:w="50" w:type="dxa"/>
              <w:left w:w="100" w:type="dxa"/>
            </w:tcMar>
            <w:vAlign w:val="center"/>
          </w:tcPr>
          <w:p w:rsidR="00CE3D3E" w:rsidRDefault="00CE3D3E" w:rsidP="00B04631">
            <w:pPr>
              <w:spacing w:after="0"/>
              <w:ind w:left="135"/>
              <w:jc w:val="center"/>
            </w:pPr>
            <w:r>
              <w:rPr>
                <w:rFonts w:ascii="Times New Roman" w:hAnsi="Times New Roman"/>
                <w:color w:val="000000"/>
                <w:sz w:val="24"/>
              </w:rPr>
              <w:t xml:space="preserve"> 3 </w:t>
            </w:r>
          </w:p>
        </w:tc>
        <w:tc>
          <w:tcPr>
            <w:tcW w:w="1874"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p>
        </w:tc>
        <w:tc>
          <w:tcPr>
            <w:tcW w:w="1921"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p>
        </w:tc>
      </w:tr>
      <w:tr w:rsidR="00CE3D3E" w:rsidTr="00CE3D3E">
        <w:trPr>
          <w:trHeight w:val="144"/>
          <w:tblCellSpacing w:w="20" w:type="nil"/>
        </w:trPr>
        <w:tc>
          <w:tcPr>
            <w:tcW w:w="9529" w:type="dxa"/>
            <w:gridSpan w:val="2"/>
            <w:tcMar>
              <w:top w:w="50" w:type="dxa"/>
              <w:left w:w="100" w:type="dxa"/>
            </w:tcMar>
            <w:vAlign w:val="center"/>
          </w:tcPr>
          <w:p w:rsidR="00CE3D3E" w:rsidRPr="004A14D3" w:rsidRDefault="00CE3D3E" w:rsidP="00B04631">
            <w:pPr>
              <w:spacing w:after="0"/>
              <w:ind w:left="135"/>
            </w:pPr>
            <w:r w:rsidRPr="004A14D3">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CE3D3E" w:rsidRDefault="00CE3D3E" w:rsidP="00B04631">
            <w:pPr>
              <w:spacing w:after="0"/>
              <w:ind w:left="135"/>
              <w:jc w:val="center"/>
            </w:pPr>
            <w:r w:rsidRPr="004A14D3">
              <w:rPr>
                <w:rFonts w:ascii="Times New Roman" w:hAnsi="Times New Roman"/>
                <w:color w:val="000000"/>
                <w:sz w:val="24"/>
              </w:rPr>
              <w:t xml:space="preserve"> </w:t>
            </w:r>
            <w:r>
              <w:rPr>
                <w:rFonts w:ascii="Times New Roman" w:hAnsi="Times New Roman"/>
                <w:color w:val="000000"/>
                <w:sz w:val="24"/>
              </w:rPr>
              <w:t xml:space="preserve">68 </w:t>
            </w:r>
          </w:p>
        </w:tc>
        <w:tc>
          <w:tcPr>
            <w:tcW w:w="1874"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color w:val="000000"/>
                <w:sz w:val="24"/>
                <w:szCs w:val="24"/>
              </w:rPr>
              <w:t>4</w:t>
            </w:r>
          </w:p>
        </w:tc>
        <w:tc>
          <w:tcPr>
            <w:tcW w:w="1921" w:type="dxa"/>
            <w:tcMar>
              <w:top w:w="50" w:type="dxa"/>
              <w:left w:w="100" w:type="dxa"/>
            </w:tcMar>
            <w:vAlign w:val="center"/>
          </w:tcPr>
          <w:p w:rsidR="00CE3D3E" w:rsidRPr="00434890" w:rsidRDefault="00CE3D3E" w:rsidP="00B04631">
            <w:pPr>
              <w:spacing w:after="0"/>
              <w:ind w:left="135"/>
              <w:jc w:val="center"/>
              <w:rPr>
                <w:rFonts w:ascii="Times New Roman" w:hAnsi="Times New Roman" w:cs="Times New Roman"/>
                <w:sz w:val="24"/>
                <w:szCs w:val="24"/>
              </w:rPr>
            </w:pPr>
            <w:r w:rsidRPr="00434890">
              <w:rPr>
                <w:rFonts w:ascii="Times New Roman" w:hAnsi="Times New Roman" w:cs="Times New Roman"/>
                <w:color w:val="000000"/>
                <w:sz w:val="24"/>
                <w:szCs w:val="24"/>
              </w:rPr>
              <w:t>14.5</w:t>
            </w:r>
          </w:p>
        </w:tc>
      </w:tr>
    </w:tbl>
    <w:p w:rsidR="00ED15E3" w:rsidRDefault="00ED15E3" w:rsidP="00ED15E3">
      <w:pPr>
        <w:pStyle w:val="a4"/>
        <w:ind w:left="0" w:firstLine="567"/>
        <w:jc w:val="both"/>
        <w:rPr>
          <w:rFonts w:cs="Times New Roman"/>
          <w:szCs w:val="28"/>
        </w:rPr>
      </w:pPr>
    </w:p>
    <w:p w:rsidR="00CE3D3E" w:rsidRPr="00ED15E3" w:rsidRDefault="00CE3D3E" w:rsidP="00ED15E3">
      <w:pPr>
        <w:pStyle w:val="a4"/>
        <w:ind w:left="0" w:firstLine="567"/>
        <w:jc w:val="both"/>
        <w:rPr>
          <w:rFonts w:cs="Times New Roman"/>
          <w:szCs w:val="28"/>
        </w:rPr>
      </w:pPr>
    </w:p>
    <w:p w:rsidR="00E11910" w:rsidRDefault="00E11910" w:rsidP="00DC67B6">
      <w:pPr>
        <w:ind w:firstLine="567"/>
        <w:jc w:val="both"/>
        <w:rPr>
          <w:rFonts w:ascii="Times New Roman" w:hAnsi="Times New Roman" w:cs="Times New Roman"/>
          <w:sz w:val="28"/>
          <w:szCs w:val="28"/>
        </w:rPr>
        <w:sectPr w:rsidR="00E11910" w:rsidSect="00E11910">
          <w:pgSz w:w="16838" w:h="11906" w:orient="landscape"/>
          <w:pgMar w:top="850" w:right="1134" w:bottom="1701" w:left="1134" w:header="708" w:footer="708" w:gutter="0"/>
          <w:cols w:space="708"/>
          <w:docGrid w:linePitch="360"/>
        </w:sectPr>
      </w:pPr>
    </w:p>
    <w:p w:rsidR="00595394" w:rsidRPr="004C19D0" w:rsidRDefault="004C19D0" w:rsidP="004C19D0">
      <w:pPr>
        <w:pStyle w:val="a4"/>
        <w:numPr>
          <w:ilvl w:val="0"/>
          <w:numId w:val="3"/>
        </w:numPr>
        <w:jc w:val="both"/>
        <w:rPr>
          <w:rFonts w:cs="Times New Roman"/>
          <w:b/>
          <w:szCs w:val="28"/>
        </w:rPr>
      </w:pPr>
      <w:r w:rsidRPr="004C19D0">
        <w:rPr>
          <w:rFonts w:cs="Times New Roman"/>
          <w:b/>
          <w:szCs w:val="28"/>
        </w:rPr>
        <w:lastRenderedPageBreak/>
        <w:t>КАЛЕНДАРНО-ТЕМАТИЧЕСКОЕ ПЛАНИРОВАНИЕ</w:t>
      </w:r>
    </w:p>
    <w:p w:rsidR="004C19D0" w:rsidRPr="00E14F09" w:rsidRDefault="003F48BC" w:rsidP="004C19D0">
      <w:pPr>
        <w:pStyle w:val="a4"/>
        <w:spacing w:after="0"/>
      </w:pPr>
      <w:r>
        <w:rPr>
          <w:b/>
          <w:color w:val="000000"/>
        </w:rPr>
        <w:t>8</w:t>
      </w:r>
      <w:r w:rsidR="004C19D0" w:rsidRPr="004C19D0">
        <w:rPr>
          <w:b/>
          <w:color w:val="000000"/>
        </w:rPr>
        <w:t xml:space="preserve"> КЛАСС </w:t>
      </w:r>
    </w:p>
    <w:tbl>
      <w:tblPr>
        <w:tblW w:w="10632" w:type="dxa"/>
        <w:tblCellSpacing w:w="20" w:type="nil"/>
        <w:tblInd w:w="-28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87"/>
        <w:gridCol w:w="1398"/>
        <w:gridCol w:w="1276"/>
        <w:gridCol w:w="4265"/>
        <w:gridCol w:w="3006"/>
      </w:tblGrid>
      <w:tr w:rsidR="00747B37" w:rsidTr="00747B37">
        <w:trPr>
          <w:trHeight w:val="309"/>
          <w:tblCellSpacing w:w="20" w:type="nil"/>
        </w:trPr>
        <w:tc>
          <w:tcPr>
            <w:tcW w:w="687" w:type="dxa"/>
            <w:vMerge w:val="restart"/>
            <w:tcMar>
              <w:top w:w="50" w:type="dxa"/>
              <w:left w:w="100" w:type="dxa"/>
            </w:tcMar>
            <w:vAlign w:val="center"/>
          </w:tcPr>
          <w:p w:rsidR="00747B37" w:rsidRDefault="00747B37" w:rsidP="00B04631">
            <w:pPr>
              <w:spacing w:after="0"/>
              <w:ind w:left="135"/>
              <w:jc w:val="center"/>
            </w:pPr>
            <w:r>
              <w:rPr>
                <w:rFonts w:ascii="Times New Roman" w:hAnsi="Times New Roman"/>
                <w:b/>
                <w:color w:val="000000"/>
                <w:sz w:val="24"/>
              </w:rPr>
              <w:t>№ п/п</w:t>
            </w:r>
          </w:p>
          <w:p w:rsidR="00747B37" w:rsidRDefault="00747B37" w:rsidP="00B04631">
            <w:pPr>
              <w:spacing w:after="0"/>
              <w:ind w:left="135"/>
              <w:jc w:val="center"/>
            </w:pPr>
          </w:p>
        </w:tc>
        <w:tc>
          <w:tcPr>
            <w:tcW w:w="2674" w:type="dxa"/>
            <w:gridSpan w:val="2"/>
            <w:vAlign w:val="center"/>
          </w:tcPr>
          <w:p w:rsidR="00747B37" w:rsidRDefault="00747B37" w:rsidP="00B04631">
            <w:pPr>
              <w:spacing w:after="0"/>
              <w:ind w:left="135"/>
              <w:jc w:val="center"/>
              <w:rPr>
                <w:rFonts w:ascii="Times New Roman" w:hAnsi="Times New Roman"/>
                <w:b/>
                <w:color w:val="000000"/>
                <w:sz w:val="24"/>
              </w:rPr>
            </w:pPr>
            <w:r>
              <w:rPr>
                <w:rFonts w:ascii="Times New Roman" w:hAnsi="Times New Roman"/>
                <w:b/>
                <w:color w:val="000000"/>
                <w:sz w:val="24"/>
              </w:rPr>
              <w:t>Дата проведения</w:t>
            </w:r>
          </w:p>
        </w:tc>
        <w:tc>
          <w:tcPr>
            <w:tcW w:w="4265" w:type="dxa"/>
            <w:vMerge w:val="restart"/>
            <w:tcMar>
              <w:top w:w="50" w:type="dxa"/>
              <w:left w:w="100" w:type="dxa"/>
            </w:tcMar>
            <w:vAlign w:val="center"/>
          </w:tcPr>
          <w:p w:rsidR="00747B37" w:rsidRDefault="00747B37" w:rsidP="00B04631">
            <w:pPr>
              <w:spacing w:after="0"/>
              <w:ind w:left="135"/>
              <w:jc w:val="center"/>
            </w:pPr>
            <w:r>
              <w:rPr>
                <w:rFonts w:ascii="Times New Roman" w:hAnsi="Times New Roman"/>
                <w:b/>
                <w:color w:val="000000"/>
                <w:sz w:val="24"/>
              </w:rPr>
              <w:t>Тема урока</w:t>
            </w:r>
          </w:p>
        </w:tc>
        <w:tc>
          <w:tcPr>
            <w:tcW w:w="3006" w:type="dxa"/>
            <w:vMerge w:val="restart"/>
            <w:tcMar>
              <w:top w:w="50" w:type="dxa"/>
              <w:left w:w="100" w:type="dxa"/>
            </w:tcMar>
            <w:vAlign w:val="center"/>
          </w:tcPr>
          <w:p w:rsidR="00747B37" w:rsidRDefault="00747B37" w:rsidP="00B04631">
            <w:pPr>
              <w:spacing w:after="0"/>
              <w:ind w:left="135"/>
              <w:jc w:val="center"/>
            </w:pPr>
            <w:r>
              <w:rPr>
                <w:rFonts w:ascii="Times New Roman" w:hAnsi="Times New Roman"/>
                <w:b/>
                <w:color w:val="000000"/>
                <w:sz w:val="24"/>
              </w:rPr>
              <w:t>Электронные цифровые образовательные ресурсы</w:t>
            </w:r>
          </w:p>
        </w:tc>
      </w:tr>
      <w:tr w:rsidR="00747B37" w:rsidTr="00747B37">
        <w:trPr>
          <w:trHeight w:val="509"/>
          <w:tblCellSpacing w:w="20" w:type="nil"/>
        </w:trPr>
        <w:tc>
          <w:tcPr>
            <w:tcW w:w="687" w:type="dxa"/>
            <w:vMerge/>
            <w:tcBorders>
              <w:top w:val="nil"/>
            </w:tcBorders>
            <w:tcMar>
              <w:top w:w="50" w:type="dxa"/>
              <w:left w:w="100" w:type="dxa"/>
            </w:tcMar>
          </w:tcPr>
          <w:p w:rsidR="00747B37" w:rsidRDefault="00747B37" w:rsidP="00B04631"/>
        </w:tc>
        <w:tc>
          <w:tcPr>
            <w:tcW w:w="1398" w:type="dxa"/>
            <w:tcBorders>
              <w:top w:val="nil"/>
            </w:tcBorders>
            <w:vAlign w:val="center"/>
          </w:tcPr>
          <w:p w:rsidR="00747B37" w:rsidRPr="00064AC5" w:rsidRDefault="00747B37" w:rsidP="00B04631">
            <w:pPr>
              <w:jc w:val="center"/>
              <w:rPr>
                <w:rFonts w:ascii="Times New Roman" w:hAnsi="Times New Roman"/>
                <w:b/>
              </w:rPr>
            </w:pPr>
            <w:r w:rsidRPr="00064AC5">
              <w:rPr>
                <w:rFonts w:ascii="Times New Roman" w:hAnsi="Times New Roman"/>
                <w:b/>
              </w:rPr>
              <w:t>план</w:t>
            </w:r>
          </w:p>
        </w:tc>
        <w:tc>
          <w:tcPr>
            <w:tcW w:w="1276" w:type="dxa"/>
            <w:tcBorders>
              <w:top w:val="nil"/>
            </w:tcBorders>
            <w:vAlign w:val="center"/>
          </w:tcPr>
          <w:p w:rsidR="00747B37" w:rsidRPr="00064AC5" w:rsidRDefault="00747B37" w:rsidP="00B04631">
            <w:pPr>
              <w:jc w:val="center"/>
              <w:rPr>
                <w:rFonts w:ascii="Times New Roman" w:hAnsi="Times New Roman"/>
                <w:b/>
              </w:rPr>
            </w:pPr>
            <w:r w:rsidRPr="00064AC5">
              <w:rPr>
                <w:rFonts w:ascii="Times New Roman" w:hAnsi="Times New Roman"/>
                <w:b/>
              </w:rPr>
              <w:t>факт</w:t>
            </w:r>
          </w:p>
        </w:tc>
        <w:tc>
          <w:tcPr>
            <w:tcW w:w="4265" w:type="dxa"/>
            <w:vMerge/>
            <w:tcBorders>
              <w:top w:val="nil"/>
            </w:tcBorders>
            <w:tcMar>
              <w:top w:w="50" w:type="dxa"/>
              <w:left w:w="100" w:type="dxa"/>
            </w:tcMar>
          </w:tcPr>
          <w:p w:rsidR="00747B37" w:rsidRDefault="00747B37" w:rsidP="00B04631"/>
        </w:tc>
        <w:tc>
          <w:tcPr>
            <w:tcW w:w="3006" w:type="dxa"/>
            <w:vMerge/>
            <w:tcBorders>
              <w:top w:val="nil"/>
            </w:tcBorders>
            <w:tcMar>
              <w:top w:w="50" w:type="dxa"/>
              <w:left w:w="100" w:type="dxa"/>
            </w:tcMar>
          </w:tcPr>
          <w:p w:rsidR="00747B37" w:rsidRDefault="00747B37" w:rsidP="00B04631"/>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1</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10.09.25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Основные положения молекулярно-кинетической теории и их опытные подтверждения</w:t>
            </w:r>
          </w:p>
        </w:tc>
        <w:tc>
          <w:tcPr>
            <w:tcW w:w="3006"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247ADD">
                <w:rPr>
                  <w:rFonts w:ascii="Times New Roman" w:hAnsi="Times New Roman"/>
                  <w:color w:val="0000FF"/>
                  <w:u w:val="single"/>
                </w:rPr>
                <w:t>://</w:t>
              </w:r>
              <w:r>
                <w:rPr>
                  <w:rFonts w:ascii="Times New Roman" w:hAnsi="Times New Roman"/>
                  <w:color w:val="0000FF"/>
                  <w:u w:val="single"/>
                </w:rPr>
                <w:t>m</w:t>
              </w:r>
              <w:r w:rsidRPr="00247ADD">
                <w:rPr>
                  <w:rFonts w:ascii="Times New Roman" w:hAnsi="Times New Roman"/>
                  <w:color w:val="0000FF"/>
                  <w:u w:val="single"/>
                </w:rPr>
                <w:t>.</w:t>
              </w:r>
              <w:r>
                <w:rPr>
                  <w:rFonts w:ascii="Times New Roman" w:hAnsi="Times New Roman"/>
                  <w:color w:val="0000FF"/>
                  <w:u w:val="single"/>
                </w:rPr>
                <w:t>edsoo</w:t>
              </w:r>
              <w:r w:rsidRPr="00247ADD">
                <w:rPr>
                  <w:rFonts w:ascii="Times New Roman" w:hAnsi="Times New Roman"/>
                  <w:color w:val="0000FF"/>
                  <w:u w:val="single"/>
                </w:rPr>
                <w:t>.</w:t>
              </w:r>
              <w:r>
                <w:rPr>
                  <w:rFonts w:ascii="Times New Roman" w:hAnsi="Times New Roman"/>
                  <w:color w:val="0000FF"/>
                  <w:u w:val="single"/>
                </w:rPr>
                <w:t>ru</w:t>
              </w:r>
              <w:r w:rsidRPr="00247ADD">
                <w:rPr>
                  <w:rFonts w:ascii="Times New Roman" w:hAnsi="Times New Roman"/>
                  <w:color w:val="0000FF"/>
                  <w:u w:val="single"/>
                </w:rPr>
                <w:t>/</w:t>
              </w:r>
              <w:r>
                <w:rPr>
                  <w:rFonts w:ascii="Times New Roman" w:hAnsi="Times New Roman"/>
                  <w:color w:val="0000FF"/>
                  <w:u w:val="single"/>
                </w:rPr>
                <w:t>ff</w:t>
              </w:r>
              <w:r w:rsidRPr="00247ADD">
                <w:rPr>
                  <w:rFonts w:ascii="Times New Roman" w:hAnsi="Times New Roman"/>
                  <w:color w:val="0000FF"/>
                  <w:u w:val="single"/>
                </w:rPr>
                <w:t>0</w:t>
              </w:r>
              <w:r>
                <w:rPr>
                  <w:rFonts w:ascii="Times New Roman" w:hAnsi="Times New Roman"/>
                  <w:color w:val="0000FF"/>
                  <w:u w:val="single"/>
                </w:rPr>
                <w:t>a</w:t>
              </w:r>
              <w:r w:rsidRPr="00247ADD">
                <w:rPr>
                  <w:rFonts w:ascii="Times New Roman" w:hAnsi="Times New Roman"/>
                  <w:color w:val="0000FF"/>
                  <w:u w:val="single"/>
                </w:rPr>
                <w:t>5256</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12.09.15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Масса и размер атомов и молекул</w:t>
            </w:r>
          </w:p>
        </w:tc>
        <w:tc>
          <w:tcPr>
            <w:tcW w:w="3006" w:type="dxa"/>
            <w:tcMar>
              <w:top w:w="50" w:type="dxa"/>
              <w:left w:w="100" w:type="dxa"/>
            </w:tcMar>
            <w:vAlign w:val="center"/>
          </w:tcPr>
          <w:p w:rsidR="00747B37" w:rsidRPr="00247ADD"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3</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12.09.25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Модели твёрдого, жидкого и газообразного состояний вещества</w:t>
            </w:r>
          </w:p>
        </w:tc>
        <w:tc>
          <w:tcPr>
            <w:tcW w:w="3006"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247ADD">
                <w:rPr>
                  <w:rFonts w:ascii="Times New Roman" w:hAnsi="Times New Roman"/>
                  <w:color w:val="0000FF"/>
                  <w:u w:val="single"/>
                </w:rPr>
                <w:t>://</w:t>
              </w:r>
              <w:r>
                <w:rPr>
                  <w:rFonts w:ascii="Times New Roman" w:hAnsi="Times New Roman"/>
                  <w:color w:val="0000FF"/>
                  <w:u w:val="single"/>
                </w:rPr>
                <w:t>m</w:t>
              </w:r>
              <w:r w:rsidRPr="00247ADD">
                <w:rPr>
                  <w:rFonts w:ascii="Times New Roman" w:hAnsi="Times New Roman"/>
                  <w:color w:val="0000FF"/>
                  <w:u w:val="single"/>
                </w:rPr>
                <w:t>.</w:t>
              </w:r>
              <w:r>
                <w:rPr>
                  <w:rFonts w:ascii="Times New Roman" w:hAnsi="Times New Roman"/>
                  <w:color w:val="0000FF"/>
                  <w:u w:val="single"/>
                </w:rPr>
                <w:t>edsoo</w:t>
              </w:r>
              <w:r w:rsidRPr="00247ADD">
                <w:rPr>
                  <w:rFonts w:ascii="Times New Roman" w:hAnsi="Times New Roman"/>
                  <w:color w:val="0000FF"/>
                  <w:u w:val="single"/>
                </w:rPr>
                <w:t>.</w:t>
              </w:r>
              <w:r>
                <w:rPr>
                  <w:rFonts w:ascii="Times New Roman" w:hAnsi="Times New Roman"/>
                  <w:color w:val="0000FF"/>
                  <w:u w:val="single"/>
                </w:rPr>
                <w:t>ru</w:t>
              </w:r>
              <w:r w:rsidRPr="00247ADD">
                <w:rPr>
                  <w:rFonts w:ascii="Times New Roman" w:hAnsi="Times New Roman"/>
                  <w:color w:val="0000FF"/>
                  <w:u w:val="single"/>
                </w:rPr>
                <w:t>/</w:t>
              </w:r>
              <w:r>
                <w:rPr>
                  <w:rFonts w:ascii="Times New Roman" w:hAnsi="Times New Roman"/>
                  <w:color w:val="0000FF"/>
                  <w:u w:val="single"/>
                </w:rPr>
                <w:t>ff</w:t>
              </w:r>
              <w:r w:rsidRPr="00247ADD">
                <w:rPr>
                  <w:rFonts w:ascii="Times New Roman" w:hAnsi="Times New Roman"/>
                  <w:color w:val="0000FF"/>
                  <w:u w:val="single"/>
                </w:rPr>
                <w:t>0</w:t>
              </w:r>
              <w:r>
                <w:rPr>
                  <w:rFonts w:ascii="Times New Roman" w:hAnsi="Times New Roman"/>
                  <w:color w:val="0000FF"/>
                  <w:u w:val="single"/>
                </w:rPr>
                <w:t>a</w:t>
              </w:r>
              <w:r w:rsidRPr="00247ADD">
                <w:rPr>
                  <w:rFonts w:ascii="Times New Roman" w:hAnsi="Times New Roman"/>
                  <w:color w:val="0000FF"/>
                  <w:u w:val="single"/>
                </w:rPr>
                <w:t>540</w:t>
              </w:r>
              <w:r>
                <w:rPr>
                  <w:rFonts w:ascii="Times New Roman" w:hAnsi="Times New Roman"/>
                  <w:color w:val="0000FF"/>
                  <w:u w:val="single"/>
                </w:rPr>
                <w:t>e</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17.09.25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Объяснение свойств твёрдого, жидкого и газообразного состояний вещества на основе положений молекулярно-кинетической теории</w:t>
            </w:r>
          </w:p>
        </w:tc>
        <w:tc>
          <w:tcPr>
            <w:tcW w:w="3006" w:type="dxa"/>
            <w:tcMar>
              <w:top w:w="50" w:type="dxa"/>
              <w:left w:w="100" w:type="dxa"/>
            </w:tcMar>
            <w:vAlign w:val="center"/>
          </w:tcPr>
          <w:p w:rsidR="00747B37" w:rsidRPr="000B5486"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5</w:t>
            </w:r>
          </w:p>
        </w:tc>
        <w:tc>
          <w:tcPr>
            <w:tcW w:w="1398" w:type="dxa"/>
          </w:tcPr>
          <w:p w:rsidR="00747B37" w:rsidRDefault="00747B37" w:rsidP="00B04631">
            <w:pPr>
              <w:spacing w:after="0"/>
              <w:ind w:left="135"/>
              <w:rPr>
                <w:rFonts w:ascii="Times New Roman" w:hAnsi="Times New Roman"/>
                <w:color w:val="000000"/>
                <w:sz w:val="24"/>
              </w:rPr>
            </w:pPr>
            <w:r>
              <w:rPr>
                <w:rFonts w:ascii="Times New Roman" w:hAnsi="Times New Roman"/>
                <w:color w:val="000000"/>
                <w:sz w:val="24"/>
              </w:rPr>
              <w:t>19.09.25</w:t>
            </w:r>
          </w:p>
        </w:tc>
        <w:tc>
          <w:tcPr>
            <w:tcW w:w="1276" w:type="dxa"/>
          </w:tcPr>
          <w:p w:rsidR="00747B37"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Pr>
                <w:rFonts w:ascii="Times New Roman" w:hAnsi="Times New Roman"/>
                <w:color w:val="000000"/>
                <w:sz w:val="24"/>
              </w:rPr>
              <w:t>Кристаллические и аморфные тела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5800</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6</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19.09.25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Смачивание и капиллярность. Поверхностное натяжение</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5530</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7</w:t>
            </w:r>
          </w:p>
        </w:tc>
        <w:tc>
          <w:tcPr>
            <w:tcW w:w="1398" w:type="dxa"/>
          </w:tcPr>
          <w:p w:rsidR="00747B37" w:rsidRDefault="00747B37" w:rsidP="00B04631">
            <w:pPr>
              <w:spacing w:after="0"/>
              <w:ind w:left="135"/>
              <w:rPr>
                <w:rFonts w:ascii="Times New Roman" w:hAnsi="Times New Roman"/>
                <w:color w:val="000000"/>
                <w:sz w:val="24"/>
              </w:rPr>
            </w:pPr>
            <w:r>
              <w:rPr>
                <w:rFonts w:ascii="Times New Roman" w:hAnsi="Times New Roman"/>
                <w:color w:val="000000"/>
                <w:sz w:val="24"/>
              </w:rPr>
              <w:t>24.09.25</w:t>
            </w:r>
          </w:p>
        </w:tc>
        <w:tc>
          <w:tcPr>
            <w:tcW w:w="1276" w:type="dxa"/>
          </w:tcPr>
          <w:p w:rsidR="00747B37"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Pr>
                <w:rFonts w:ascii="Times New Roman" w:hAnsi="Times New Roman"/>
                <w:color w:val="000000"/>
                <w:sz w:val="24"/>
              </w:rPr>
              <w:t>Тепловое расширение и сжатие</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5</w:t>
              </w:r>
              <w:r>
                <w:rPr>
                  <w:rFonts w:ascii="Times New Roman" w:hAnsi="Times New Roman"/>
                  <w:color w:val="0000FF"/>
                  <w:u w:val="single"/>
                </w:rPr>
                <w:t>a</w:t>
              </w:r>
              <w:r w:rsidRPr="000B5486">
                <w:rPr>
                  <w:rFonts w:ascii="Times New Roman" w:hAnsi="Times New Roman"/>
                  <w:color w:val="0000FF"/>
                  <w:u w:val="single"/>
                </w:rPr>
                <w:t>26</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8</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26.09.25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Температура. Связь температуры со скоростью теплового движения частиц</w:t>
            </w:r>
          </w:p>
        </w:tc>
        <w:tc>
          <w:tcPr>
            <w:tcW w:w="3006" w:type="dxa"/>
            <w:tcMar>
              <w:top w:w="50" w:type="dxa"/>
              <w:left w:w="100" w:type="dxa"/>
            </w:tcMar>
            <w:vAlign w:val="center"/>
          </w:tcPr>
          <w:p w:rsidR="00747B37" w:rsidRPr="000B5486"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9</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01.10.25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Внутренняя энергия. Способы изменения внутренней энергии</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5</w:t>
              </w:r>
              <w:r>
                <w:rPr>
                  <w:rFonts w:ascii="Times New Roman" w:hAnsi="Times New Roman"/>
                  <w:color w:val="0000FF"/>
                  <w:u w:val="single"/>
                </w:rPr>
                <w:t>c</w:t>
              </w:r>
              <w:r w:rsidRPr="000B5486">
                <w:rPr>
                  <w:rFonts w:ascii="Times New Roman" w:hAnsi="Times New Roman"/>
                  <w:color w:val="0000FF"/>
                  <w:u w:val="single"/>
                </w:rPr>
                <w:t>60</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10</w:t>
            </w:r>
          </w:p>
        </w:tc>
        <w:tc>
          <w:tcPr>
            <w:tcW w:w="1398" w:type="dxa"/>
          </w:tcPr>
          <w:p w:rsidR="00747B37" w:rsidRDefault="00747B37" w:rsidP="00B04631">
            <w:pPr>
              <w:spacing w:after="0"/>
              <w:ind w:left="135"/>
              <w:rPr>
                <w:rFonts w:ascii="Times New Roman" w:hAnsi="Times New Roman"/>
                <w:color w:val="000000"/>
                <w:sz w:val="24"/>
              </w:rPr>
            </w:pPr>
            <w:r>
              <w:rPr>
                <w:rFonts w:ascii="Times New Roman" w:hAnsi="Times New Roman"/>
                <w:color w:val="000000"/>
                <w:sz w:val="24"/>
              </w:rPr>
              <w:t>03.10.25</w:t>
            </w:r>
          </w:p>
        </w:tc>
        <w:tc>
          <w:tcPr>
            <w:tcW w:w="1276" w:type="dxa"/>
          </w:tcPr>
          <w:p w:rsidR="00747B37"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Pr>
                <w:rFonts w:ascii="Times New Roman" w:hAnsi="Times New Roman"/>
                <w:color w:val="000000"/>
                <w:sz w:val="24"/>
              </w:rPr>
              <w:t>Виды теплопередачи</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6412</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11</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08.10.25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Урок-конференция "Практическое использование тепловых свойств веществ и материалов в целях энергосбережения"</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65</w:t>
              </w:r>
              <w:r>
                <w:rPr>
                  <w:rFonts w:ascii="Times New Roman" w:hAnsi="Times New Roman"/>
                  <w:color w:val="0000FF"/>
                  <w:u w:val="single"/>
                </w:rPr>
                <w:t>c</w:t>
              </w:r>
              <w:r w:rsidRPr="000B5486">
                <w:rPr>
                  <w:rFonts w:ascii="Times New Roman" w:hAnsi="Times New Roman"/>
                  <w:color w:val="0000FF"/>
                  <w:u w:val="single"/>
                </w:rPr>
                <w:t>0</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12</w:t>
            </w:r>
          </w:p>
        </w:tc>
        <w:tc>
          <w:tcPr>
            <w:tcW w:w="1398" w:type="dxa"/>
          </w:tcPr>
          <w:p w:rsidR="00747B37" w:rsidRDefault="00747B37" w:rsidP="00B04631">
            <w:pPr>
              <w:spacing w:after="0"/>
              <w:ind w:left="135"/>
              <w:rPr>
                <w:rFonts w:ascii="Times New Roman" w:hAnsi="Times New Roman"/>
                <w:color w:val="000000"/>
                <w:sz w:val="24"/>
              </w:rPr>
            </w:pPr>
            <w:r>
              <w:rPr>
                <w:rFonts w:ascii="Times New Roman" w:hAnsi="Times New Roman"/>
                <w:color w:val="000000"/>
                <w:sz w:val="24"/>
              </w:rPr>
              <w:t>10.10.25</w:t>
            </w:r>
          </w:p>
        </w:tc>
        <w:tc>
          <w:tcPr>
            <w:tcW w:w="1276" w:type="dxa"/>
          </w:tcPr>
          <w:p w:rsidR="00747B37"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Pr>
                <w:rFonts w:ascii="Times New Roman" w:hAnsi="Times New Roman"/>
                <w:color w:val="000000"/>
                <w:sz w:val="24"/>
              </w:rPr>
              <w:t>Количество теплоты. Удельная теплоемкость</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6976</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13</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15.10.25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Уравнение теплового баланса. Теплообмен и тепловое равновесие</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7088</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14</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17.10.25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Лабораторная работа "Исследование явления теплообмена при смешивании холодной и горячей воды"</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6</w:t>
              </w:r>
              <w:r>
                <w:rPr>
                  <w:rFonts w:ascii="Times New Roman" w:hAnsi="Times New Roman"/>
                  <w:color w:val="0000FF"/>
                  <w:u w:val="single"/>
                </w:rPr>
                <w:t>a</w:t>
              </w:r>
              <w:r w:rsidRPr="000B5486">
                <w:rPr>
                  <w:rFonts w:ascii="Times New Roman" w:hAnsi="Times New Roman"/>
                  <w:color w:val="0000FF"/>
                  <w:u w:val="single"/>
                </w:rPr>
                <w:t>98</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15</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22.10.25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Расчет количества теплоты, необходимого для нагревания тела и выделяемого им при охлаждении</w:t>
            </w:r>
          </w:p>
        </w:tc>
        <w:tc>
          <w:tcPr>
            <w:tcW w:w="3006" w:type="dxa"/>
            <w:tcMar>
              <w:top w:w="50" w:type="dxa"/>
              <w:left w:w="100" w:type="dxa"/>
            </w:tcMar>
            <w:vAlign w:val="center"/>
          </w:tcPr>
          <w:p w:rsidR="00747B37" w:rsidRPr="000B5486"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16</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24.10.25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Лабораторная работа "Определение удельной теплоемкости вещества"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6</w:t>
              </w:r>
              <w:r>
                <w:rPr>
                  <w:rFonts w:ascii="Times New Roman" w:hAnsi="Times New Roman"/>
                  <w:color w:val="0000FF"/>
                  <w:u w:val="single"/>
                </w:rPr>
                <w:t>bb</w:t>
              </w:r>
              <w:r w:rsidRPr="000B5486">
                <w:rPr>
                  <w:rFonts w:ascii="Times New Roman" w:hAnsi="Times New Roman"/>
                  <w:color w:val="0000FF"/>
                  <w:u w:val="single"/>
                </w:rPr>
                <w:t>0</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lastRenderedPageBreak/>
              <w:t>17</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05.11.25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Энергия топлива. Удельная теплота сгорания</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7</w:t>
              </w:r>
              <w:r>
                <w:rPr>
                  <w:rFonts w:ascii="Times New Roman" w:hAnsi="Times New Roman"/>
                  <w:color w:val="0000FF"/>
                  <w:u w:val="single"/>
                </w:rPr>
                <w:t>b</w:t>
              </w:r>
              <w:r w:rsidRPr="000B5486">
                <w:rPr>
                  <w:rFonts w:ascii="Times New Roman" w:hAnsi="Times New Roman"/>
                  <w:color w:val="0000FF"/>
                  <w:u w:val="single"/>
                </w:rPr>
                <w:t>5</w:t>
              </w:r>
              <w:r>
                <w:rPr>
                  <w:rFonts w:ascii="Times New Roman" w:hAnsi="Times New Roman"/>
                  <w:color w:val="0000FF"/>
                  <w:u w:val="single"/>
                </w:rPr>
                <w:t>a</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18</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07.11.25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Плавление и отвердевание кристаллических тел. </w:t>
            </w:r>
            <w:r>
              <w:rPr>
                <w:rFonts w:ascii="Times New Roman" w:hAnsi="Times New Roman"/>
                <w:color w:val="000000"/>
                <w:sz w:val="24"/>
              </w:rPr>
              <w:t>Удельная теплота плавления</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71</w:t>
              </w:r>
              <w:r>
                <w:rPr>
                  <w:rFonts w:ascii="Times New Roman" w:hAnsi="Times New Roman"/>
                  <w:color w:val="0000FF"/>
                  <w:u w:val="single"/>
                </w:rPr>
                <w:t>d</w:t>
              </w:r>
              <w:r w:rsidRPr="000B5486">
                <w:rPr>
                  <w:rFonts w:ascii="Times New Roman" w:hAnsi="Times New Roman"/>
                  <w:color w:val="0000FF"/>
                  <w:u w:val="single"/>
                </w:rPr>
                <w:t>2</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19</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12.11.25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Лабораторная работа "Определение удельной теплоты плавления льда"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72</w:t>
              </w:r>
              <w:r>
                <w:rPr>
                  <w:rFonts w:ascii="Times New Roman" w:hAnsi="Times New Roman"/>
                  <w:color w:val="0000FF"/>
                  <w:u w:val="single"/>
                </w:rPr>
                <w:t>fe</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20</w:t>
            </w:r>
          </w:p>
        </w:tc>
        <w:tc>
          <w:tcPr>
            <w:tcW w:w="1398" w:type="dxa"/>
          </w:tcPr>
          <w:p w:rsidR="00747B37" w:rsidRDefault="00747B37" w:rsidP="00B04631">
            <w:pPr>
              <w:spacing w:after="0"/>
              <w:ind w:left="135"/>
              <w:rPr>
                <w:rFonts w:ascii="Times New Roman" w:hAnsi="Times New Roman"/>
                <w:color w:val="000000"/>
                <w:sz w:val="24"/>
              </w:rPr>
            </w:pPr>
            <w:r>
              <w:rPr>
                <w:rFonts w:ascii="Times New Roman" w:hAnsi="Times New Roman"/>
                <w:color w:val="000000"/>
                <w:sz w:val="24"/>
              </w:rPr>
              <w:t>14.11.25</w:t>
            </w:r>
          </w:p>
        </w:tc>
        <w:tc>
          <w:tcPr>
            <w:tcW w:w="1276" w:type="dxa"/>
          </w:tcPr>
          <w:p w:rsidR="00747B37"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Pr>
                <w:rFonts w:ascii="Times New Roman" w:hAnsi="Times New Roman"/>
                <w:color w:val="000000"/>
                <w:sz w:val="24"/>
              </w:rPr>
              <w:t>Парообразование и конденсация. Испарение</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740</w:t>
              </w:r>
              <w:r>
                <w:rPr>
                  <w:rFonts w:ascii="Times New Roman" w:hAnsi="Times New Roman"/>
                  <w:color w:val="0000FF"/>
                  <w:u w:val="single"/>
                </w:rPr>
                <w:t>c</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21</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19.11.25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Кипение. Удельная теплота парообразования и конденсации. Зависимость температуры кипения от атмосферного давления</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786</w:t>
              </w:r>
              <w:r>
                <w:rPr>
                  <w:rFonts w:ascii="Times New Roman" w:hAnsi="Times New Roman"/>
                  <w:color w:val="0000FF"/>
                  <w:u w:val="single"/>
                </w:rPr>
                <w:t>c</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22</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21.11.25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Влажность воздуха. Лабораторная работа "Определение относительной влажности воздуха"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7628</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23</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26.11.25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Решение задач на определение влажности воздуха</w:t>
            </w:r>
          </w:p>
        </w:tc>
        <w:tc>
          <w:tcPr>
            <w:tcW w:w="3006" w:type="dxa"/>
            <w:tcMar>
              <w:top w:w="50" w:type="dxa"/>
              <w:left w:w="100" w:type="dxa"/>
            </w:tcMar>
            <w:vAlign w:val="center"/>
          </w:tcPr>
          <w:p w:rsidR="00747B37" w:rsidRPr="000B5486" w:rsidRDefault="00747B37" w:rsidP="00B04631">
            <w:pPr>
              <w:spacing w:after="0"/>
              <w:ind w:left="135"/>
            </w:pPr>
          </w:p>
        </w:tc>
      </w:tr>
      <w:tr w:rsidR="00747B37"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24</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28.11.25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4149F8" w:rsidRDefault="00747B37" w:rsidP="00B04631">
            <w:pPr>
              <w:spacing w:after="0"/>
              <w:ind w:left="135"/>
            </w:pPr>
            <w:r w:rsidRPr="000B5486">
              <w:rPr>
                <w:rFonts w:ascii="Times New Roman" w:hAnsi="Times New Roman"/>
                <w:color w:val="000000"/>
                <w:sz w:val="24"/>
              </w:rPr>
              <w:t xml:space="preserve">Принципы работы тепловых двигателей̆. Паровая турбина. </w:t>
            </w:r>
            <w:r w:rsidRPr="004149F8">
              <w:rPr>
                <w:rFonts w:ascii="Times New Roman" w:hAnsi="Times New Roman"/>
                <w:color w:val="000000"/>
                <w:sz w:val="24"/>
              </w:rPr>
              <w:t>Двигатель внутреннего сгорания</w:t>
            </w:r>
          </w:p>
        </w:tc>
        <w:tc>
          <w:tcPr>
            <w:tcW w:w="3006" w:type="dxa"/>
            <w:tcMar>
              <w:top w:w="50" w:type="dxa"/>
              <w:left w:w="100" w:type="dxa"/>
            </w:tcMar>
            <w:vAlign w:val="center"/>
          </w:tcPr>
          <w:p w:rsidR="00747B37"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25</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03.12.25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КПД теплового двигателя. Тепловые двигатели и защита окружающей̆ среды</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7</w:t>
              </w:r>
              <w:r>
                <w:rPr>
                  <w:rFonts w:ascii="Times New Roman" w:hAnsi="Times New Roman"/>
                  <w:color w:val="0000FF"/>
                  <w:u w:val="single"/>
                </w:rPr>
                <w:t>c</w:t>
              </w:r>
              <w:r w:rsidRPr="000B5486">
                <w:rPr>
                  <w:rFonts w:ascii="Times New Roman" w:hAnsi="Times New Roman"/>
                  <w:color w:val="0000FF"/>
                  <w:u w:val="single"/>
                </w:rPr>
                <w:t>7</w:t>
              </w:r>
              <w:r>
                <w:rPr>
                  <w:rFonts w:ascii="Times New Roman" w:hAnsi="Times New Roman"/>
                  <w:color w:val="0000FF"/>
                  <w:u w:val="single"/>
                </w:rPr>
                <w:t>c</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26</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05.12.25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Закон сохранения и превращения энергии в тепловых процессах</w:t>
            </w:r>
          </w:p>
        </w:tc>
        <w:tc>
          <w:tcPr>
            <w:tcW w:w="3006" w:type="dxa"/>
            <w:tcMar>
              <w:top w:w="50" w:type="dxa"/>
              <w:left w:w="100" w:type="dxa"/>
            </w:tcMar>
            <w:vAlign w:val="center"/>
          </w:tcPr>
          <w:p w:rsidR="00747B37" w:rsidRPr="000B5486"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27</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10.12.25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83</w:t>
              </w:r>
              <w:r>
                <w:rPr>
                  <w:rFonts w:ascii="Times New Roman" w:hAnsi="Times New Roman"/>
                  <w:color w:val="0000FF"/>
                  <w:u w:val="single"/>
                </w:rPr>
                <w:t>f</w:t>
              </w:r>
              <w:r w:rsidRPr="000B5486">
                <w:rPr>
                  <w:rFonts w:ascii="Times New Roman" w:hAnsi="Times New Roman"/>
                  <w:color w:val="0000FF"/>
                  <w:u w:val="single"/>
                </w:rPr>
                <w:t>2</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28</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12.12.25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Контрольная работа по теме "Тепловые явления. </w:t>
            </w:r>
            <w:r>
              <w:rPr>
                <w:rFonts w:ascii="Times New Roman" w:hAnsi="Times New Roman"/>
                <w:color w:val="000000"/>
                <w:sz w:val="24"/>
              </w:rPr>
              <w:t>Изменение агрегатных состояний вещества"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86</w:t>
              </w:r>
              <w:r>
                <w:rPr>
                  <w:rFonts w:ascii="Times New Roman" w:hAnsi="Times New Roman"/>
                  <w:color w:val="0000FF"/>
                  <w:u w:val="single"/>
                </w:rPr>
                <w:t>ae</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29</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17.12.25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Электризация тел. Два рода электрических зарядов</w:t>
            </w:r>
          </w:p>
        </w:tc>
        <w:tc>
          <w:tcPr>
            <w:tcW w:w="3006" w:type="dxa"/>
            <w:tcMar>
              <w:top w:w="50" w:type="dxa"/>
              <w:left w:w="100" w:type="dxa"/>
            </w:tcMar>
            <w:vAlign w:val="center"/>
          </w:tcPr>
          <w:p w:rsidR="00747B37" w:rsidRPr="000B5486"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30</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19.12.25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Урок-исследование "Электризация тел индукцией и при соприкосновении"</w:t>
            </w:r>
          </w:p>
        </w:tc>
        <w:tc>
          <w:tcPr>
            <w:tcW w:w="3006" w:type="dxa"/>
            <w:tcMar>
              <w:top w:w="50" w:type="dxa"/>
              <w:left w:w="100" w:type="dxa"/>
            </w:tcMar>
            <w:vAlign w:val="center"/>
          </w:tcPr>
          <w:p w:rsidR="00747B37" w:rsidRPr="000B5486"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31</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24.12.25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Взаимодействие заряженных тел. Закон Кулона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87</w:t>
              </w:r>
              <w:r>
                <w:rPr>
                  <w:rFonts w:ascii="Times New Roman" w:hAnsi="Times New Roman"/>
                  <w:color w:val="0000FF"/>
                  <w:u w:val="single"/>
                </w:rPr>
                <w:t>e</w:t>
              </w:r>
              <w:r w:rsidRPr="000B5486">
                <w:rPr>
                  <w:rFonts w:ascii="Times New Roman" w:hAnsi="Times New Roman"/>
                  <w:color w:val="0000FF"/>
                  <w:u w:val="single"/>
                </w:rPr>
                <w:t>4</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32</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26.12.25</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8</w:t>
              </w:r>
              <w:r>
                <w:rPr>
                  <w:rFonts w:ascii="Times New Roman" w:hAnsi="Times New Roman"/>
                  <w:color w:val="0000FF"/>
                  <w:u w:val="single"/>
                </w:rPr>
                <w:t>a</w:t>
              </w:r>
              <w:r w:rsidRPr="000B5486">
                <w:rPr>
                  <w:rFonts w:ascii="Times New Roman" w:hAnsi="Times New Roman"/>
                  <w:color w:val="0000FF"/>
                  <w:u w:val="single"/>
                </w:rPr>
                <w:t>0</w:t>
              </w:r>
              <w:r>
                <w:rPr>
                  <w:rFonts w:ascii="Times New Roman" w:hAnsi="Times New Roman"/>
                  <w:color w:val="0000FF"/>
                  <w:u w:val="single"/>
                </w:rPr>
                <w:t>a</w:t>
              </w:r>
            </w:hyperlink>
          </w:p>
        </w:tc>
      </w:tr>
      <w:tr w:rsidR="00747B37"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33</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14.01.26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Носители электрических зарядов. Элементарный заряд. </w:t>
            </w:r>
            <w:r>
              <w:rPr>
                <w:rFonts w:ascii="Times New Roman" w:hAnsi="Times New Roman"/>
                <w:color w:val="000000"/>
                <w:sz w:val="24"/>
              </w:rPr>
              <w:t>Строение атома</w:t>
            </w:r>
          </w:p>
        </w:tc>
        <w:tc>
          <w:tcPr>
            <w:tcW w:w="3006" w:type="dxa"/>
            <w:tcMar>
              <w:top w:w="50" w:type="dxa"/>
              <w:left w:w="100" w:type="dxa"/>
            </w:tcMar>
            <w:vAlign w:val="center"/>
          </w:tcPr>
          <w:p w:rsidR="00747B37"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lastRenderedPageBreak/>
              <w:t>34</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16.01.26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Проводники и диэлектрики. Закон сохранения электрического заряда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8</w:t>
              </w:r>
              <w:r>
                <w:rPr>
                  <w:rFonts w:ascii="Times New Roman" w:hAnsi="Times New Roman"/>
                  <w:color w:val="0000FF"/>
                  <w:u w:val="single"/>
                </w:rPr>
                <w:t>ef</w:t>
              </w:r>
              <w:r w:rsidRPr="000B5486">
                <w:rPr>
                  <w:rFonts w:ascii="Times New Roman" w:hAnsi="Times New Roman"/>
                  <w:color w:val="0000FF"/>
                  <w:u w:val="single"/>
                </w:rPr>
                <w:t>6</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35</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21.01.26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Решение задач на применение свойств электрических зарядов</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90</w:t>
              </w:r>
              <w:r>
                <w:rPr>
                  <w:rFonts w:ascii="Times New Roman" w:hAnsi="Times New Roman"/>
                  <w:color w:val="0000FF"/>
                  <w:u w:val="single"/>
                </w:rPr>
                <w:t>cc</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36</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23.01.26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Электрический ток, условия его существования. </w:t>
            </w:r>
            <w:r>
              <w:rPr>
                <w:rFonts w:ascii="Times New Roman" w:hAnsi="Times New Roman"/>
                <w:color w:val="000000"/>
                <w:sz w:val="24"/>
              </w:rPr>
              <w:t>Источники электрического тока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95</w:t>
              </w:r>
              <w:r>
                <w:rPr>
                  <w:rFonts w:ascii="Times New Roman" w:hAnsi="Times New Roman"/>
                  <w:color w:val="0000FF"/>
                  <w:u w:val="single"/>
                </w:rPr>
                <w:t>a</w:t>
              </w:r>
              <w:r w:rsidRPr="000B5486">
                <w:rPr>
                  <w:rFonts w:ascii="Times New Roman" w:hAnsi="Times New Roman"/>
                  <w:color w:val="0000FF"/>
                  <w:u w:val="single"/>
                </w:rPr>
                <w:t>4</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37</w:t>
            </w:r>
          </w:p>
        </w:tc>
        <w:tc>
          <w:tcPr>
            <w:tcW w:w="1398" w:type="dxa"/>
          </w:tcPr>
          <w:p w:rsidR="00747B37" w:rsidRDefault="00747B37" w:rsidP="00B04631">
            <w:pPr>
              <w:spacing w:after="0"/>
              <w:ind w:left="135"/>
              <w:rPr>
                <w:rFonts w:ascii="Times New Roman" w:hAnsi="Times New Roman"/>
                <w:color w:val="000000"/>
                <w:sz w:val="24"/>
              </w:rPr>
            </w:pPr>
            <w:r>
              <w:rPr>
                <w:rFonts w:ascii="Times New Roman" w:hAnsi="Times New Roman"/>
                <w:color w:val="000000"/>
                <w:sz w:val="24"/>
              </w:rPr>
              <w:t>28.01.26</w:t>
            </w:r>
          </w:p>
        </w:tc>
        <w:tc>
          <w:tcPr>
            <w:tcW w:w="1276" w:type="dxa"/>
          </w:tcPr>
          <w:p w:rsidR="00747B37"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Pr>
                <w:rFonts w:ascii="Times New Roman" w:hAnsi="Times New Roman"/>
                <w:color w:val="000000"/>
                <w:sz w:val="24"/>
              </w:rPr>
              <w:t>Действия электрического тока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96</w:t>
              </w:r>
              <w:r>
                <w:rPr>
                  <w:rFonts w:ascii="Times New Roman" w:hAnsi="Times New Roman"/>
                  <w:color w:val="0000FF"/>
                  <w:u w:val="single"/>
                </w:rPr>
                <w:t>b</w:t>
              </w:r>
              <w:r w:rsidRPr="000B5486">
                <w:rPr>
                  <w:rFonts w:ascii="Times New Roman" w:hAnsi="Times New Roman"/>
                  <w:color w:val="0000FF"/>
                  <w:u w:val="single"/>
                </w:rPr>
                <w:t>2</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38</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30.01.26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Урок-исследование "Действие электрического поля на проводники и диэлектрики"</w:t>
            </w:r>
          </w:p>
        </w:tc>
        <w:tc>
          <w:tcPr>
            <w:tcW w:w="3006" w:type="dxa"/>
            <w:tcMar>
              <w:top w:w="50" w:type="dxa"/>
              <w:left w:w="100" w:type="dxa"/>
            </w:tcMar>
            <w:vAlign w:val="center"/>
          </w:tcPr>
          <w:p w:rsidR="00747B37" w:rsidRPr="000B5486"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39</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04.02.26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Электрический ток в металлах, жидкостях и газах</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9838</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40</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06.02.26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Электрическая цепь и её составные части</w:t>
            </w:r>
          </w:p>
        </w:tc>
        <w:tc>
          <w:tcPr>
            <w:tcW w:w="3006" w:type="dxa"/>
            <w:tcMar>
              <w:top w:w="50" w:type="dxa"/>
              <w:left w:w="100" w:type="dxa"/>
            </w:tcMar>
            <w:vAlign w:val="center"/>
          </w:tcPr>
          <w:p w:rsidR="00747B37" w:rsidRPr="000B5486"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41</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11.02.26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Сила тока. Лабораторная работа "Измерение и регулирование силы тока"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8</w:t>
              </w:r>
              <w:r>
                <w:rPr>
                  <w:rFonts w:ascii="Times New Roman" w:hAnsi="Times New Roman"/>
                  <w:color w:val="0000FF"/>
                  <w:u w:val="single"/>
                </w:rPr>
                <w:t>bd</w:t>
              </w:r>
              <w:r w:rsidRPr="000B5486">
                <w:rPr>
                  <w:rFonts w:ascii="Times New Roman" w:hAnsi="Times New Roman"/>
                  <w:color w:val="0000FF"/>
                  <w:u w:val="single"/>
                </w:rPr>
                <w:t>6</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42</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13.02.26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Электрическое напряжение. Вольтметр. Лабораторная работа "Измерение и регулирование напряжения"</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w:t>
              </w:r>
              <w:r w:rsidRPr="000B5486">
                <w:rPr>
                  <w:rFonts w:ascii="Times New Roman" w:hAnsi="Times New Roman"/>
                  <w:color w:val="0000FF"/>
                  <w:u w:val="single"/>
                </w:rPr>
                <w:t>9</w:t>
              </w:r>
              <w:r>
                <w:rPr>
                  <w:rFonts w:ascii="Times New Roman" w:hAnsi="Times New Roman"/>
                  <w:color w:val="0000FF"/>
                  <w:u w:val="single"/>
                </w:rPr>
                <w:t>e</w:t>
              </w:r>
              <w:r w:rsidRPr="000B5486">
                <w:rPr>
                  <w:rFonts w:ascii="Times New Roman" w:hAnsi="Times New Roman"/>
                  <w:color w:val="0000FF"/>
                  <w:u w:val="single"/>
                </w:rPr>
                <w:t>14</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43</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18.02.26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Сопротивление проводника. Удельное сопротивление вещества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aa</w:t>
              </w:r>
              <w:r w:rsidRPr="000B5486">
                <w:rPr>
                  <w:rFonts w:ascii="Times New Roman" w:hAnsi="Times New Roman"/>
                  <w:color w:val="0000FF"/>
                  <w:u w:val="single"/>
                </w:rPr>
                <w:t>738</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44</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20.02.26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Лабораторная работа "Зависимость электрического сопротивления проводника от его длины, площади поперечного сечения и материала"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aa</w:t>
              </w:r>
              <w:r w:rsidRPr="000B5486">
                <w:rPr>
                  <w:rFonts w:ascii="Times New Roman" w:hAnsi="Times New Roman"/>
                  <w:color w:val="0000FF"/>
                  <w:u w:val="single"/>
                </w:rPr>
                <w:t>738</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45</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25.02.26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Зависимость силы тока от напряжения. Закон Ома для участка цепи</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aa</w:t>
              </w:r>
              <w:r w:rsidRPr="000B5486">
                <w:rPr>
                  <w:rFonts w:ascii="Times New Roman" w:hAnsi="Times New Roman"/>
                  <w:color w:val="0000FF"/>
                  <w:u w:val="single"/>
                </w:rPr>
                <w:t>44</w:t>
              </w:r>
              <w:r>
                <w:rPr>
                  <w:rFonts w:ascii="Times New Roman" w:hAnsi="Times New Roman"/>
                  <w:color w:val="0000FF"/>
                  <w:u w:val="single"/>
                </w:rPr>
                <w:t>a</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46</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27.02.26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Лабораторная работа "Исследование зависимости силы тока, идущего через резистор, от сопротивления резистора и напряжения на резисторе"</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aa</w:t>
              </w:r>
              <w:r w:rsidRPr="000B5486">
                <w:rPr>
                  <w:rFonts w:ascii="Times New Roman" w:hAnsi="Times New Roman"/>
                  <w:color w:val="0000FF"/>
                  <w:u w:val="single"/>
                </w:rPr>
                <w:t>04</w:t>
              </w:r>
              <w:r>
                <w:rPr>
                  <w:rFonts w:ascii="Times New Roman" w:hAnsi="Times New Roman"/>
                  <w:color w:val="0000FF"/>
                  <w:u w:val="single"/>
                </w:rPr>
                <w:t>e</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47</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04.03.26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Последовательное и параллельное соединения проводников</w:t>
            </w:r>
          </w:p>
        </w:tc>
        <w:tc>
          <w:tcPr>
            <w:tcW w:w="3006" w:type="dxa"/>
            <w:tcMar>
              <w:top w:w="50" w:type="dxa"/>
              <w:left w:w="100" w:type="dxa"/>
            </w:tcMar>
            <w:vAlign w:val="center"/>
          </w:tcPr>
          <w:p w:rsidR="00747B37" w:rsidRPr="000B5486"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48</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06.03.26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Лабораторная работа "Проверка правила сложения напряжений при последовательном соединении двух резисторов"</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aaa</w:t>
              </w:r>
              <w:r w:rsidRPr="000B5486">
                <w:rPr>
                  <w:rFonts w:ascii="Times New Roman" w:hAnsi="Times New Roman"/>
                  <w:color w:val="0000FF"/>
                  <w:u w:val="single"/>
                </w:rPr>
                <w:t>58</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49</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11.03.26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Лабораторная работа "Проверка правила для силы тока при </w:t>
            </w:r>
            <w:r w:rsidRPr="000B5486">
              <w:rPr>
                <w:rFonts w:ascii="Times New Roman" w:hAnsi="Times New Roman"/>
                <w:color w:val="000000"/>
                <w:sz w:val="24"/>
              </w:rPr>
              <w:lastRenderedPageBreak/>
              <w:t>параллельном соединении резисторов"</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lastRenderedPageBreak/>
              <w:t xml:space="preserve">Библиотека ЦОК </w:t>
            </w:r>
            <w:hyperlink r:id="rId43">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aad</w:t>
              </w:r>
              <w:r w:rsidRPr="000B5486">
                <w:rPr>
                  <w:rFonts w:ascii="Times New Roman" w:hAnsi="Times New Roman"/>
                  <w:color w:val="0000FF"/>
                  <w:u w:val="single"/>
                </w:rPr>
                <w:t>1</w:t>
              </w:r>
              <w:r>
                <w:rPr>
                  <w:rFonts w:ascii="Times New Roman" w:hAnsi="Times New Roman"/>
                  <w:color w:val="0000FF"/>
                  <w:u w:val="single"/>
                </w:rPr>
                <w:t>e</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lastRenderedPageBreak/>
              <w:t>50</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13.03.26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Решение задач на применение закона Ома для различного соединения проводников</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aaf</w:t>
              </w:r>
              <w:r w:rsidRPr="000B5486">
                <w:rPr>
                  <w:rFonts w:ascii="Times New Roman" w:hAnsi="Times New Roman"/>
                  <w:color w:val="0000FF"/>
                  <w:u w:val="single"/>
                </w:rPr>
                <w:t>8</w:t>
              </w:r>
              <w:r>
                <w:rPr>
                  <w:rFonts w:ascii="Times New Roman" w:hAnsi="Times New Roman"/>
                  <w:color w:val="0000FF"/>
                  <w:u w:val="single"/>
                </w:rPr>
                <w:t>a</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51</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18.03.26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Работа и мощность электрического тока. </w:t>
            </w:r>
            <w:r>
              <w:rPr>
                <w:rFonts w:ascii="Times New Roman" w:hAnsi="Times New Roman"/>
                <w:color w:val="000000"/>
                <w:sz w:val="24"/>
              </w:rPr>
              <w:t>Закон Джоуля-Ленца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ab</w:t>
              </w:r>
              <w:r w:rsidRPr="000B5486">
                <w:rPr>
                  <w:rFonts w:ascii="Times New Roman" w:hAnsi="Times New Roman"/>
                  <w:color w:val="0000FF"/>
                  <w:u w:val="single"/>
                </w:rPr>
                <w:t>124</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52</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20.03.26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Лабораторная работа "Определение работы и мощности электрического тока"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ab</w:t>
              </w:r>
              <w:r w:rsidRPr="000B5486">
                <w:rPr>
                  <w:rFonts w:ascii="Times New Roman" w:hAnsi="Times New Roman"/>
                  <w:color w:val="0000FF"/>
                  <w:u w:val="single"/>
                </w:rPr>
                <w:t>3</w:t>
              </w:r>
              <w:r>
                <w:rPr>
                  <w:rFonts w:ascii="Times New Roman" w:hAnsi="Times New Roman"/>
                  <w:color w:val="0000FF"/>
                  <w:u w:val="single"/>
                </w:rPr>
                <w:t>e</w:t>
              </w:r>
              <w:r w:rsidRPr="000B5486">
                <w:rPr>
                  <w:rFonts w:ascii="Times New Roman" w:hAnsi="Times New Roman"/>
                  <w:color w:val="0000FF"/>
                  <w:u w:val="single"/>
                </w:rPr>
                <w:t>0</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53</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25.03.26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Электрические цепи и потребители электрической энергии в быту. </w:t>
            </w:r>
            <w:r>
              <w:rPr>
                <w:rFonts w:ascii="Times New Roman" w:hAnsi="Times New Roman"/>
                <w:color w:val="000000"/>
                <w:sz w:val="24"/>
              </w:rPr>
              <w:t>Короткое замыкание</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ab</w:t>
              </w:r>
              <w:r w:rsidRPr="000B5486">
                <w:rPr>
                  <w:rFonts w:ascii="Times New Roman" w:hAnsi="Times New Roman"/>
                  <w:color w:val="0000FF"/>
                  <w:u w:val="single"/>
                </w:rPr>
                <w:t>660</w:t>
              </w:r>
            </w:hyperlink>
          </w:p>
        </w:tc>
      </w:tr>
      <w:tr w:rsidR="00747B37"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54</w:t>
            </w:r>
          </w:p>
        </w:tc>
        <w:tc>
          <w:tcPr>
            <w:tcW w:w="1398" w:type="dxa"/>
          </w:tcPr>
          <w:p w:rsidR="00747B37" w:rsidRDefault="00747B37" w:rsidP="00B04631">
            <w:pPr>
              <w:spacing w:after="0"/>
              <w:ind w:left="135"/>
              <w:rPr>
                <w:rFonts w:ascii="Times New Roman" w:hAnsi="Times New Roman"/>
                <w:color w:val="000000"/>
                <w:sz w:val="24"/>
              </w:rPr>
            </w:pPr>
            <w:r>
              <w:rPr>
                <w:rFonts w:ascii="Times New Roman" w:hAnsi="Times New Roman"/>
                <w:color w:val="000000"/>
                <w:sz w:val="24"/>
              </w:rPr>
              <w:t>27.03.26</w:t>
            </w:r>
          </w:p>
        </w:tc>
        <w:tc>
          <w:tcPr>
            <w:tcW w:w="1276" w:type="dxa"/>
          </w:tcPr>
          <w:p w:rsidR="00747B37"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Pr>
                <w:rFonts w:ascii="Times New Roman" w:hAnsi="Times New Roman"/>
                <w:color w:val="000000"/>
                <w:sz w:val="24"/>
              </w:rPr>
              <w:t>Постоянные магниты, их взаимодействие</w:t>
            </w:r>
          </w:p>
        </w:tc>
        <w:tc>
          <w:tcPr>
            <w:tcW w:w="3006" w:type="dxa"/>
            <w:tcMar>
              <w:top w:w="50" w:type="dxa"/>
              <w:left w:w="100" w:type="dxa"/>
            </w:tcMar>
            <w:vAlign w:val="center"/>
          </w:tcPr>
          <w:p w:rsidR="00747B37"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55</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08.04.26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Урок-исследование "Изучение полей постоянных магнитов"</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ac</w:t>
              </w:r>
              <w:r w:rsidRPr="000B5486">
                <w:rPr>
                  <w:rFonts w:ascii="Times New Roman" w:hAnsi="Times New Roman"/>
                  <w:color w:val="0000FF"/>
                  <w:u w:val="single"/>
                </w:rPr>
                <w:t>3</w:t>
              </w:r>
              <w:r>
                <w:rPr>
                  <w:rFonts w:ascii="Times New Roman" w:hAnsi="Times New Roman"/>
                  <w:color w:val="0000FF"/>
                  <w:u w:val="single"/>
                </w:rPr>
                <w:t>d</w:t>
              </w:r>
              <w:r w:rsidRPr="000B5486">
                <w:rPr>
                  <w:rFonts w:ascii="Times New Roman" w:hAnsi="Times New Roman"/>
                  <w:color w:val="0000FF"/>
                  <w:u w:val="single"/>
                </w:rPr>
                <w:t>0</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56</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10.04.26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Магнитное поле. Магнитное поле Земли и его значение для жизни на Земле</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ac</w:t>
              </w:r>
              <w:r w:rsidRPr="000B5486">
                <w:rPr>
                  <w:rFonts w:ascii="Times New Roman" w:hAnsi="Times New Roman"/>
                  <w:color w:val="0000FF"/>
                  <w:u w:val="single"/>
                </w:rPr>
                <w:t>0</w:t>
              </w:r>
              <w:r>
                <w:rPr>
                  <w:rFonts w:ascii="Times New Roman" w:hAnsi="Times New Roman"/>
                  <w:color w:val="0000FF"/>
                  <w:u w:val="single"/>
                </w:rPr>
                <w:t>ba</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57</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15.04.26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abd</w:t>
              </w:r>
              <w:r w:rsidRPr="000B5486">
                <w:rPr>
                  <w:rFonts w:ascii="Times New Roman" w:hAnsi="Times New Roman"/>
                  <w:color w:val="0000FF"/>
                  <w:u w:val="single"/>
                </w:rPr>
                <w:t>2</w:t>
              </w:r>
              <w:r>
                <w:rPr>
                  <w:rFonts w:ascii="Times New Roman" w:hAnsi="Times New Roman"/>
                  <w:color w:val="0000FF"/>
                  <w:u w:val="single"/>
                </w:rPr>
                <w:t>c</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58</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17.04.26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Контрольная работа по теме "Электрические заряды. Заряженные тела и их взаимодействия. </w:t>
            </w:r>
            <w:r>
              <w:rPr>
                <w:rFonts w:ascii="Times New Roman" w:hAnsi="Times New Roman"/>
                <w:color w:val="000000"/>
                <w:sz w:val="24"/>
              </w:rPr>
              <w:t>Постоянный электрический ток" / Всероссийская проверочная работа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abea</w:t>
              </w:r>
              <w:r w:rsidRPr="000B5486">
                <w:rPr>
                  <w:rFonts w:ascii="Times New Roman" w:hAnsi="Times New Roman"/>
                  <w:color w:val="0000FF"/>
                  <w:u w:val="single"/>
                </w:rPr>
                <w:t>8</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59</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22.04.26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Резервный урок. Работа с текстами по теме "Постоянный электрический ток" / Всероссийская проверочная работа</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acdc</w:t>
              </w:r>
              <w:r w:rsidRPr="000B5486">
                <w:rPr>
                  <w:rFonts w:ascii="Times New Roman" w:hAnsi="Times New Roman"/>
                  <w:color w:val="0000FF"/>
                  <w:u w:val="single"/>
                </w:rPr>
                <w:t>6</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60</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24.04.26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Опыт Эрстеда. Магнитное поле электрического тока Магнитное поле катушки с током</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ac</w:t>
              </w:r>
              <w:r w:rsidRPr="000B5486">
                <w:rPr>
                  <w:rFonts w:ascii="Times New Roman" w:hAnsi="Times New Roman"/>
                  <w:color w:val="0000FF"/>
                  <w:u w:val="single"/>
                </w:rPr>
                <w:t>1</w:t>
              </w:r>
              <w:r>
                <w:rPr>
                  <w:rFonts w:ascii="Times New Roman" w:hAnsi="Times New Roman"/>
                  <w:color w:val="0000FF"/>
                  <w:u w:val="single"/>
                </w:rPr>
                <w:t>d</w:t>
              </w:r>
              <w:r w:rsidRPr="000B5486">
                <w:rPr>
                  <w:rFonts w:ascii="Times New Roman" w:hAnsi="Times New Roman"/>
                  <w:color w:val="0000FF"/>
                  <w:u w:val="single"/>
                </w:rPr>
                <w:t>2</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61</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29.04.26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Применение электромагнитов в технике. Лабораторная работа "Изучение действия магнитного поля на проводник с током"</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ac</w:t>
              </w:r>
              <w:r w:rsidRPr="000B5486">
                <w:rPr>
                  <w:rFonts w:ascii="Times New Roman" w:hAnsi="Times New Roman"/>
                  <w:color w:val="0000FF"/>
                  <w:u w:val="single"/>
                </w:rPr>
                <w:t>74</w:t>
              </w:r>
              <w:r>
                <w:rPr>
                  <w:rFonts w:ascii="Times New Roman" w:hAnsi="Times New Roman"/>
                  <w:color w:val="0000FF"/>
                  <w:u w:val="single"/>
                </w:rPr>
                <w:t>a</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62</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06.05.26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0B5486">
              <w:rPr>
                <w:rFonts w:ascii="Times New Roman" w:hAnsi="Times New Roman"/>
                <w:color w:val="000000"/>
                <w:sz w:val="24"/>
              </w:rPr>
              <w:t xml:space="preserve">Электродвигатель постоянного тока. Использование электродвигателей̆ в технических устройствах и на транспорте. </w:t>
            </w:r>
            <w:r>
              <w:rPr>
                <w:rFonts w:ascii="Times New Roman" w:hAnsi="Times New Roman"/>
                <w:color w:val="000000"/>
                <w:sz w:val="24"/>
              </w:rPr>
              <w:t xml:space="preserve">Лабораторная работа </w:t>
            </w:r>
            <w:r>
              <w:rPr>
                <w:rFonts w:ascii="Times New Roman" w:hAnsi="Times New Roman"/>
                <w:color w:val="000000"/>
                <w:sz w:val="24"/>
              </w:rPr>
              <w:lastRenderedPageBreak/>
              <w:t>"Конструирование и изучение работы электродвигателя"</w:t>
            </w:r>
          </w:p>
        </w:tc>
        <w:tc>
          <w:tcPr>
            <w:tcW w:w="3006" w:type="dxa"/>
            <w:tcMar>
              <w:top w:w="50" w:type="dxa"/>
              <w:left w:w="100" w:type="dxa"/>
            </w:tcMar>
            <w:vAlign w:val="center"/>
          </w:tcPr>
          <w:p w:rsidR="00747B37" w:rsidRPr="000B5486" w:rsidRDefault="00747B37" w:rsidP="00B04631">
            <w:pPr>
              <w:spacing w:after="0"/>
              <w:ind w:left="135"/>
            </w:pPr>
            <w:r w:rsidRPr="000B5486">
              <w:rPr>
                <w:rFonts w:ascii="Times New Roman" w:hAnsi="Times New Roman"/>
                <w:color w:val="000000"/>
                <w:sz w:val="24"/>
              </w:rPr>
              <w:lastRenderedPageBreak/>
              <w:t xml:space="preserve">Библиотека ЦОК </w:t>
            </w:r>
            <w:hyperlink r:id="rId55">
              <w:r>
                <w:rPr>
                  <w:rFonts w:ascii="Times New Roman" w:hAnsi="Times New Roman"/>
                  <w:color w:val="0000FF"/>
                  <w:u w:val="single"/>
                </w:rPr>
                <w:t>https</w:t>
              </w:r>
              <w:r w:rsidRPr="000B5486">
                <w:rPr>
                  <w:rFonts w:ascii="Times New Roman" w:hAnsi="Times New Roman"/>
                  <w:color w:val="0000FF"/>
                  <w:u w:val="single"/>
                </w:rPr>
                <w:t>://</w:t>
              </w:r>
              <w:r>
                <w:rPr>
                  <w:rFonts w:ascii="Times New Roman" w:hAnsi="Times New Roman"/>
                  <w:color w:val="0000FF"/>
                  <w:u w:val="single"/>
                </w:rPr>
                <w:t>m</w:t>
              </w:r>
              <w:r w:rsidRPr="000B5486">
                <w:rPr>
                  <w:rFonts w:ascii="Times New Roman" w:hAnsi="Times New Roman"/>
                  <w:color w:val="0000FF"/>
                  <w:u w:val="single"/>
                </w:rPr>
                <w:t>.</w:t>
              </w:r>
              <w:r>
                <w:rPr>
                  <w:rFonts w:ascii="Times New Roman" w:hAnsi="Times New Roman"/>
                  <w:color w:val="0000FF"/>
                  <w:u w:val="single"/>
                </w:rPr>
                <w:t>edsoo</w:t>
              </w:r>
              <w:r w:rsidRPr="000B5486">
                <w:rPr>
                  <w:rFonts w:ascii="Times New Roman" w:hAnsi="Times New Roman"/>
                  <w:color w:val="0000FF"/>
                  <w:u w:val="single"/>
                </w:rPr>
                <w:t>.</w:t>
              </w:r>
              <w:r>
                <w:rPr>
                  <w:rFonts w:ascii="Times New Roman" w:hAnsi="Times New Roman"/>
                  <w:color w:val="0000FF"/>
                  <w:u w:val="single"/>
                </w:rPr>
                <w:t>ru</w:t>
              </w:r>
              <w:r w:rsidRPr="000B5486">
                <w:rPr>
                  <w:rFonts w:ascii="Times New Roman" w:hAnsi="Times New Roman"/>
                  <w:color w:val="0000FF"/>
                  <w:u w:val="single"/>
                </w:rPr>
                <w:t>/</w:t>
              </w:r>
              <w:r>
                <w:rPr>
                  <w:rFonts w:ascii="Times New Roman" w:hAnsi="Times New Roman"/>
                  <w:color w:val="0000FF"/>
                  <w:u w:val="single"/>
                </w:rPr>
                <w:t>ff</w:t>
              </w:r>
              <w:r w:rsidRPr="000B5486">
                <w:rPr>
                  <w:rFonts w:ascii="Times New Roman" w:hAnsi="Times New Roman"/>
                  <w:color w:val="0000FF"/>
                  <w:u w:val="single"/>
                </w:rPr>
                <w:t>0</w:t>
              </w:r>
              <w:r>
                <w:rPr>
                  <w:rFonts w:ascii="Times New Roman" w:hAnsi="Times New Roman"/>
                  <w:color w:val="0000FF"/>
                  <w:u w:val="single"/>
                </w:rPr>
                <w:t>ac</w:t>
              </w:r>
              <w:r w:rsidRPr="000B5486">
                <w:rPr>
                  <w:rFonts w:ascii="Times New Roman" w:hAnsi="Times New Roman"/>
                  <w:color w:val="0000FF"/>
                  <w:u w:val="single"/>
                </w:rPr>
                <w:t>86</w:t>
              </w:r>
              <w:r>
                <w:rPr>
                  <w:rFonts w:ascii="Times New Roman" w:hAnsi="Times New Roman"/>
                  <w:color w:val="0000FF"/>
                  <w:u w:val="single"/>
                </w:rPr>
                <w:t>c</w:t>
              </w:r>
            </w:hyperlink>
          </w:p>
        </w:tc>
      </w:tr>
      <w:tr w:rsidR="00747B37"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lastRenderedPageBreak/>
              <w:t>63</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08.05.26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Default="00747B37" w:rsidP="00B04631">
            <w:pPr>
              <w:spacing w:after="0"/>
              <w:ind w:left="135"/>
            </w:pPr>
            <w:r w:rsidRPr="00247ADD">
              <w:rPr>
                <w:rFonts w:ascii="Times New Roman" w:hAnsi="Times New Roman"/>
                <w:color w:val="000000"/>
                <w:sz w:val="24"/>
              </w:rPr>
              <w:t xml:space="preserve">Опыты Фарадея. Закон электромагнитной индукции. </w:t>
            </w:r>
            <w:r>
              <w:rPr>
                <w:rFonts w:ascii="Times New Roman" w:hAnsi="Times New Roman"/>
                <w:color w:val="000000"/>
                <w:sz w:val="24"/>
              </w:rPr>
              <w:t>Правило Ленца</w:t>
            </w:r>
          </w:p>
        </w:tc>
        <w:tc>
          <w:tcPr>
            <w:tcW w:w="3006" w:type="dxa"/>
            <w:tcMar>
              <w:top w:w="50" w:type="dxa"/>
              <w:left w:w="100" w:type="dxa"/>
            </w:tcMar>
            <w:vAlign w:val="center"/>
          </w:tcPr>
          <w:p w:rsidR="00747B37"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64</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13.05.26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Электрогенератор. Способы получения электрической̆ энергии. Электростанции на возобновляемых источниках энергии</w:t>
            </w:r>
          </w:p>
        </w:tc>
        <w:tc>
          <w:tcPr>
            <w:tcW w:w="3006" w:type="dxa"/>
            <w:tcMar>
              <w:top w:w="50" w:type="dxa"/>
              <w:left w:w="100" w:type="dxa"/>
            </w:tcMar>
            <w:vAlign w:val="center"/>
          </w:tcPr>
          <w:p w:rsidR="00747B37" w:rsidRPr="00247ADD"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65</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15.05.26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Подготовка к контрольной работе по теме "Электрические и магнитные явления"</w:t>
            </w:r>
          </w:p>
        </w:tc>
        <w:tc>
          <w:tcPr>
            <w:tcW w:w="3006" w:type="dxa"/>
            <w:tcMar>
              <w:top w:w="50" w:type="dxa"/>
              <w:left w:w="100" w:type="dxa"/>
            </w:tcMar>
            <w:vAlign w:val="center"/>
          </w:tcPr>
          <w:p w:rsidR="00747B37" w:rsidRPr="00247ADD" w:rsidRDefault="00747B37" w:rsidP="00B04631">
            <w:pPr>
              <w:spacing w:after="0"/>
              <w:ind w:left="135"/>
            </w:pPr>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66</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20.05.26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Контрольная работа по теме "Электрические и магнитные явления"</w:t>
            </w:r>
          </w:p>
        </w:tc>
        <w:tc>
          <w:tcPr>
            <w:tcW w:w="3006"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247ADD">
                <w:rPr>
                  <w:rFonts w:ascii="Times New Roman" w:hAnsi="Times New Roman"/>
                  <w:color w:val="0000FF"/>
                  <w:u w:val="single"/>
                </w:rPr>
                <w:t>://</w:t>
              </w:r>
              <w:r>
                <w:rPr>
                  <w:rFonts w:ascii="Times New Roman" w:hAnsi="Times New Roman"/>
                  <w:color w:val="0000FF"/>
                  <w:u w:val="single"/>
                </w:rPr>
                <w:t>m</w:t>
              </w:r>
              <w:r w:rsidRPr="00247ADD">
                <w:rPr>
                  <w:rFonts w:ascii="Times New Roman" w:hAnsi="Times New Roman"/>
                  <w:color w:val="0000FF"/>
                  <w:u w:val="single"/>
                </w:rPr>
                <w:t>.</w:t>
              </w:r>
              <w:r>
                <w:rPr>
                  <w:rFonts w:ascii="Times New Roman" w:hAnsi="Times New Roman"/>
                  <w:color w:val="0000FF"/>
                  <w:u w:val="single"/>
                </w:rPr>
                <w:t>edsoo</w:t>
              </w:r>
              <w:r w:rsidRPr="00247ADD">
                <w:rPr>
                  <w:rFonts w:ascii="Times New Roman" w:hAnsi="Times New Roman"/>
                  <w:color w:val="0000FF"/>
                  <w:u w:val="single"/>
                </w:rPr>
                <w:t>.</w:t>
              </w:r>
              <w:r>
                <w:rPr>
                  <w:rFonts w:ascii="Times New Roman" w:hAnsi="Times New Roman"/>
                  <w:color w:val="0000FF"/>
                  <w:u w:val="single"/>
                </w:rPr>
                <w:t>ru</w:t>
              </w:r>
              <w:r w:rsidRPr="00247ADD">
                <w:rPr>
                  <w:rFonts w:ascii="Times New Roman" w:hAnsi="Times New Roman"/>
                  <w:color w:val="0000FF"/>
                  <w:u w:val="single"/>
                </w:rPr>
                <w:t>/</w:t>
              </w:r>
              <w:r>
                <w:rPr>
                  <w:rFonts w:ascii="Times New Roman" w:hAnsi="Times New Roman"/>
                  <w:color w:val="0000FF"/>
                  <w:u w:val="single"/>
                </w:rPr>
                <w:t>ff</w:t>
              </w:r>
              <w:r w:rsidRPr="00247ADD">
                <w:rPr>
                  <w:rFonts w:ascii="Times New Roman" w:hAnsi="Times New Roman"/>
                  <w:color w:val="0000FF"/>
                  <w:u w:val="single"/>
                </w:rPr>
                <w:t>0</w:t>
              </w:r>
              <w:r>
                <w:rPr>
                  <w:rFonts w:ascii="Times New Roman" w:hAnsi="Times New Roman"/>
                  <w:color w:val="0000FF"/>
                  <w:u w:val="single"/>
                </w:rPr>
                <w:t>acb</w:t>
              </w:r>
              <w:r w:rsidRPr="00247ADD">
                <w:rPr>
                  <w:rFonts w:ascii="Times New Roman" w:hAnsi="Times New Roman"/>
                  <w:color w:val="0000FF"/>
                  <w:u w:val="single"/>
                </w:rPr>
                <w:t>14</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67</w:t>
            </w:r>
          </w:p>
        </w:tc>
        <w:tc>
          <w:tcPr>
            <w:tcW w:w="1398" w:type="dxa"/>
          </w:tcPr>
          <w:p w:rsidR="00747B37" w:rsidRPr="004A14D3" w:rsidRDefault="00747B37" w:rsidP="00B04631">
            <w:pPr>
              <w:spacing w:after="0"/>
              <w:ind w:left="135"/>
              <w:rPr>
                <w:rFonts w:ascii="Times New Roman" w:hAnsi="Times New Roman"/>
                <w:color w:val="000000"/>
                <w:sz w:val="24"/>
              </w:rPr>
            </w:pPr>
            <w:r>
              <w:rPr>
                <w:rFonts w:ascii="Times New Roman" w:hAnsi="Times New Roman"/>
                <w:color w:val="000000"/>
                <w:sz w:val="24"/>
              </w:rPr>
              <w:t>22.05.26</w:t>
            </w: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Резервный урок. Работа с текстами по теме "Тепловые явления"</w:t>
            </w:r>
          </w:p>
        </w:tc>
        <w:tc>
          <w:tcPr>
            <w:tcW w:w="3006"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247ADD">
                <w:rPr>
                  <w:rFonts w:ascii="Times New Roman" w:hAnsi="Times New Roman"/>
                  <w:color w:val="0000FF"/>
                  <w:u w:val="single"/>
                </w:rPr>
                <w:t>://</w:t>
              </w:r>
              <w:r>
                <w:rPr>
                  <w:rFonts w:ascii="Times New Roman" w:hAnsi="Times New Roman"/>
                  <w:color w:val="0000FF"/>
                  <w:u w:val="single"/>
                </w:rPr>
                <w:t>m</w:t>
              </w:r>
              <w:r w:rsidRPr="00247ADD">
                <w:rPr>
                  <w:rFonts w:ascii="Times New Roman" w:hAnsi="Times New Roman"/>
                  <w:color w:val="0000FF"/>
                  <w:u w:val="single"/>
                </w:rPr>
                <w:t>.</w:t>
              </w:r>
              <w:r>
                <w:rPr>
                  <w:rFonts w:ascii="Times New Roman" w:hAnsi="Times New Roman"/>
                  <w:color w:val="0000FF"/>
                  <w:u w:val="single"/>
                </w:rPr>
                <w:t>edsoo</w:t>
              </w:r>
              <w:r w:rsidRPr="00247ADD">
                <w:rPr>
                  <w:rFonts w:ascii="Times New Roman" w:hAnsi="Times New Roman"/>
                  <w:color w:val="0000FF"/>
                  <w:u w:val="single"/>
                </w:rPr>
                <w:t>.</w:t>
              </w:r>
              <w:r>
                <w:rPr>
                  <w:rFonts w:ascii="Times New Roman" w:hAnsi="Times New Roman"/>
                  <w:color w:val="0000FF"/>
                  <w:u w:val="single"/>
                </w:rPr>
                <w:t>ru</w:t>
              </w:r>
              <w:r w:rsidRPr="00247ADD">
                <w:rPr>
                  <w:rFonts w:ascii="Times New Roman" w:hAnsi="Times New Roman"/>
                  <w:color w:val="0000FF"/>
                  <w:u w:val="single"/>
                </w:rPr>
                <w:t>/</w:t>
              </w:r>
              <w:r>
                <w:rPr>
                  <w:rFonts w:ascii="Times New Roman" w:hAnsi="Times New Roman"/>
                  <w:color w:val="0000FF"/>
                  <w:u w:val="single"/>
                </w:rPr>
                <w:t>ff</w:t>
              </w:r>
              <w:r w:rsidRPr="00247ADD">
                <w:rPr>
                  <w:rFonts w:ascii="Times New Roman" w:hAnsi="Times New Roman"/>
                  <w:color w:val="0000FF"/>
                  <w:u w:val="single"/>
                </w:rPr>
                <w:t>0</w:t>
              </w:r>
              <w:r>
                <w:rPr>
                  <w:rFonts w:ascii="Times New Roman" w:hAnsi="Times New Roman"/>
                  <w:color w:val="0000FF"/>
                  <w:u w:val="single"/>
                </w:rPr>
                <w:t>acc</w:t>
              </w:r>
              <w:r w:rsidRPr="00247ADD">
                <w:rPr>
                  <w:rFonts w:ascii="Times New Roman" w:hAnsi="Times New Roman"/>
                  <w:color w:val="0000FF"/>
                  <w:u w:val="single"/>
                </w:rPr>
                <w:t>5</w:t>
              </w:r>
              <w:r>
                <w:rPr>
                  <w:rFonts w:ascii="Times New Roman" w:hAnsi="Times New Roman"/>
                  <w:color w:val="0000FF"/>
                  <w:u w:val="single"/>
                </w:rPr>
                <w:t>e</w:t>
              </w:r>
            </w:hyperlink>
          </w:p>
        </w:tc>
      </w:tr>
      <w:tr w:rsidR="00747B37" w:rsidRPr="00BF1213" w:rsidTr="00747B37">
        <w:trPr>
          <w:trHeight w:val="144"/>
          <w:tblCellSpacing w:w="20" w:type="nil"/>
        </w:trPr>
        <w:tc>
          <w:tcPr>
            <w:tcW w:w="687" w:type="dxa"/>
            <w:tcMar>
              <w:top w:w="50" w:type="dxa"/>
              <w:left w:w="100" w:type="dxa"/>
            </w:tcMar>
            <w:vAlign w:val="center"/>
          </w:tcPr>
          <w:p w:rsidR="00747B37" w:rsidRDefault="00747B37" w:rsidP="00B04631">
            <w:pPr>
              <w:spacing w:after="0"/>
            </w:pPr>
            <w:r>
              <w:rPr>
                <w:rFonts w:ascii="Times New Roman" w:hAnsi="Times New Roman"/>
                <w:color w:val="000000"/>
                <w:sz w:val="24"/>
              </w:rPr>
              <w:t>68</w:t>
            </w:r>
          </w:p>
        </w:tc>
        <w:tc>
          <w:tcPr>
            <w:tcW w:w="1398" w:type="dxa"/>
          </w:tcPr>
          <w:p w:rsidR="00747B37" w:rsidRPr="004A14D3" w:rsidRDefault="00747B37" w:rsidP="00B04631">
            <w:pPr>
              <w:spacing w:after="0"/>
              <w:ind w:left="135"/>
              <w:rPr>
                <w:rFonts w:ascii="Times New Roman" w:hAnsi="Times New Roman"/>
                <w:color w:val="000000"/>
                <w:sz w:val="24"/>
              </w:rPr>
            </w:pPr>
          </w:p>
        </w:tc>
        <w:tc>
          <w:tcPr>
            <w:tcW w:w="1276" w:type="dxa"/>
          </w:tcPr>
          <w:p w:rsidR="00747B37" w:rsidRPr="004A14D3" w:rsidRDefault="00747B37" w:rsidP="00B04631">
            <w:pPr>
              <w:spacing w:after="0"/>
              <w:ind w:left="135"/>
              <w:rPr>
                <w:rFonts w:ascii="Times New Roman" w:hAnsi="Times New Roman"/>
                <w:color w:val="000000"/>
                <w:sz w:val="24"/>
              </w:rPr>
            </w:pPr>
          </w:p>
        </w:tc>
        <w:tc>
          <w:tcPr>
            <w:tcW w:w="4265" w:type="dxa"/>
            <w:tcMar>
              <w:top w:w="50" w:type="dxa"/>
              <w:left w:w="100" w:type="dxa"/>
            </w:tcMar>
            <w:vAlign w:val="center"/>
          </w:tcPr>
          <w:p w:rsidR="00747B37" w:rsidRPr="00247ADD" w:rsidRDefault="00747B37" w:rsidP="00B04631">
            <w:pPr>
              <w:spacing w:after="0"/>
              <w:ind w:left="135"/>
            </w:pPr>
            <w:r w:rsidRPr="00247ADD">
              <w:rPr>
                <w:rFonts w:ascii="Times New Roman" w:hAnsi="Times New Roman"/>
                <w:color w:val="000000"/>
                <w:sz w:val="24"/>
              </w:rPr>
              <w:t>Резервный урок. Работа с текстами по теме "Магнитные явления"</w:t>
            </w:r>
          </w:p>
        </w:tc>
        <w:tc>
          <w:tcPr>
            <w:tcW w:w="3006" w:type="dxa"/>
            <w:tcMar>
              <w:top w:w="50" w:type="dxa"/>
              <w:left w:w="100" w:type="dxa"/>
            </w:tcMar>
            <w:vAlign w:val="center"/>
          </w:tcPr>
          <w:p w:rsidR="00747B37" w:rsidRPr="00247ADD" w:rsidRDefault="00747B37" w:rsidP="00B04631">
            <w:pPr>
              <w:spacing w:after="0"/>
              <w:ind w:left="135"/>
            </w:pPr>
          </w:p>
        </w:tc>
      </w:tr>
    </w:tbl>
    <w:p w:rsidR="004C19D0" w:rsidRDefault="004C19D0" w:rsidP="004C19D0">
      <w:pPr>
        <w:pStyle w:val="a4"/>
        <w:jc w:val="both"/>
        <w:rPr>
          <w:rFonts w:cs="Times New Roman"/>
          <w:szCs w:val="28"/>
        </w:rPr>
      </w:pPr>
    </w:p>
    <w:p w:rsidR="004C19D0" w:rsidRDefault="004C19D0">
      <w:pPr>
        <w:rPr>
          <w:rFonts w:ascii="Times New Roman" w:hAnsi="Times New Roman" w:cs="Times New Roman"/>
          <w:kern w:val="0"/>
          <w:sz w:val="28"/>
          <w:szCs w:val="28"/>
          <w14:ligatures w14:val="none"/>
        </w:rPr>
      </w:pPr>
      <w:r>
        <w:rPr>
          <w:rFonts w:cs="Times New Roman"/>
          <w:szCs w:val="28"/>
        </w:rPr>
        <w:br w:type="page"/>
      </w:r>
    </w:p>
    <w:p w:rsidR="004C19D0" w:rsidRPr="00104783" w:rsidRDefault="004C19D0" w:rsidP="004C19D0">
      <w:pPr>
        <w:autoSpaceDE w:val="0"/>
        <w:autoSpaceDN w:val="0"/>
        <w:adjustRightInd w:val="0"/>
        <w:spacing w:after="0" w:line="240" w:lineRule="auto"/>
        <w:jc w:val="center"/>
        <w:rPr>
          <w:rFonts w:ascii="Times New Roman" w:eastAsia="Calibri" w:hAnsi="Times New Roman" w:cs="Times New Roman"/>
          <w:b/>
          <w:color w:val="002060"/>
          <w:kern w:val="0"/>
          <w:sz w:val="32"/>
          <w:szCs w:val="32"/>
          <w14:ligatures w14:val="none"/>
        </w:rPr>
      </w:pPr>
      <w:r w:rsidRPr="00104783">
        <w:rPr>
          <w:rFonts w:ascii="Times New Roman" w:eastAsia="Calibri" w:hAnsi="Times New Roman" w:cs="Times New Roman"/>
          <w:b/>
          <w:color w:val="002060"/>
          <w:kern w:val="0"/>
          <w:sz w:val="32"/>
          <w:szCs w:val="32"/>
          <w14:ligatures w14:val="none"/>
        </w:rPr>
        <w:lastRenderedPageBreak/>
        <w:t>ЛИСТ КОРРЕКТИРОВКИ</w:t>
      </w:r>
    </w:p>
    <w:p w:rsidR="004C19D0" w:rsidRPr="00104783" w:rsidRDefault="004C19D0" w:rsidP="004C19D0">
      <w:pPr>
        <w:autoSpaceDE w:val="0"/>
        <w:autoSpaceDN w:val="0"/>
        <w:adjustRightInd w:val="0"/>
        <w:spacing w:after="0" w:line="240" w:lineRule="auto"/>
        <w:ind w:left="360"/>
        <w:jc w:val="center"/>
        <w:rPr>
          <w:rFonts w:ascii="Times New Roman" w:eastAsia="Calibri" w:hAnsi="Times New Roman" w:cs="Times New Roman"/>
          <w:b/>
          <w:color w:val="002060"/>
          <w:kern w:val="0"/>
          <w:sz w:val="32"/>
          <w:szCs w:val="32"/>
          <w14:ligatures w14:val="none"/>
        </w:rPr>
      </w:pPr>
      <w:r w:rsidRPr="00104783">
        <w:rPr>
          <w:rFonts w:ascii="Times New Roman" w:eastAsia="Calibri" w:hAnsi="Times New Roman" w:cs="Times New Roman"/>
          <w:b/>
          <w:color w:val="002060"/>
          <w:kern w:val="0"/>
          <w:sz w:val="32"/>
          <w:szCs w:val="32"/>
          <w14:ligatures w14:val="none"/>
        </w:rPr>
        <w:t>КАЛЕНДАРНО-ТЕМАТИЧЕСКОГО ПЛАНИРОВАНИЯ</w:t>
      </w:r>
    </w:p>
    <w:p w:rsidR="004C19D0" w:rsidRPr="00104783" w:rsidRDefault="004C19D0" w:rsidP="004C19D0">
      <w:pPr>
        <w:autoSpaceDE w:val="0"/>
        <w:autoSpaceDN w:val="0"/>
        <w:adjustRightInd w:val="0"/>
        <w:spacing w:after="0" w:line="240" w:lineRule="auto"/>
        <w:ind w:left="360"/>
        <w:jc w:val="center"/>
        <w:rPr>
          <w:rFonts w:ascii="Times New Roman" w:eastAsia="Calibri" w:hAnsi="Times New Roman" w:cs="Times New Roman"/>
          <w:b/>
          <w:color w:val="000000"/>
          <w:kern w:val="0"/>
          <w:sz w:val="24"/>
          <w:szCs w:val="24"/>
          <w14:ligatures w14:val="none"/>
        </w:rPr>
      </w:pPr>
      <w:r w:rsidRPr="00104783">
        <w:rPr>
          <w:rFonts w:ascii="Times New Roman" w:eastAsia="Calibri" w:hAnsi="Times New Roman" w:cs="Times New Roman"/>
          <w:b/>
          <w:color w:val="000000"/>
          <w:kern w:val="0"/>
          <w:sz w:val="24"/>
          <w:szCs w:val="24"/>
          <w14:ligatures w14:val="none"/>
        </w:rPr>
        <w:t>2025/2026 УЧЕБНЫЙ ГОД</w:t>
      </w:r>
    </w:p>
    <w:p w:rsidR="004C19D0" w:rsidRPr="00104783" w:rsidRDefault="004C19D0" w:rsidP="004C19D0">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p>
    <w:p w:rsidR="004C19D0" w:rsidRPr="00104783" w:rsidRDefault="004C19D0" w:rsidP="004C19D0">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Предмет __</w:t>
      </w:r>
      <w:r>
        <w:rPr>
          <w:rFonts w:ascii="Times New Roman" w:eastAsia="Calibri" w:hAnsi="Times New Roman" w:cs="Times New Roman"/>
          <w:color w:val="000000"/>
          <w:kern w:val="0"/>
          <w:sz w:val="24"/>
          <w:szCs w:val="24"/>
          <w:u w:val="single"/>
          <w14:ligatures w14:val="none"/>
        </w:rPr>
        <w:t>Физика</w:t>
      </w:r>
      <w:r w:rsidRPr="00104783">
        <w:rPr>
          <w:rFonts w:ascii="Times New Roman" w:eastAsia="Calibri" w:hAnsi="Times New Roman" w:cs="Times New Roman"/>
          <w:color w:val="000000"/>
          <w:kern w:val="0"/>
          <w:sz w:val="24"/>
          <w:szCs w:val="24"/>
          <w14:ligatures w14:val="none"/>
        </w:rPr>
        <w:t xml:space="preserve">___________ </w:t>
      </w:r>
    </w:p>
    <w:p w:rsidR="004C19D0" w:rsidRPr="00104783" w:rsidRDefault="004C19D0" w:rsidP="004C19D0">
      <w:pPr>
        <w:autoSpaceDE w:val="0"/>
        <w:autoSpaceDN w:val="0"/>
        <w:adjustRightInd w:val="0"/>
        <w:spacing w:after="0" w:line="240" w:lineRule="auto"/>
        <w:ind w:left="360"/>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Класс     ___</w:t>
      </w:r>
      <w:r w:rsidR="005450B2">
        <w:rPr>
          <w:rFonts w:ascii="Times New Roman" w:eastAsia="Calibri" w:hAnsi="Times New Roman" w:cs="Times New Roman"/>
          <w:color w:val="000000"/>
          <w:kern w:val="0"/>
          <w:sz w:val="24"/>
          <w:szCs w:val="24"/>
          <w:u w:val="single"/>
          <w14:ligatures w14:val="none"/>
        </w:rPr>
        <w:t>8</w:t>
      </w:r>
      <w:r w:rsidRPr="004C19D0">
        <w:rPr>
          <w:rFonts w:ascii="Times New Roman" w:eastAsia="Calibri" w:hAnsi="Times New Roman" w:cs="Times New Roman"/>
          <w:color w:val="000000"/>
          <w:kern w:val="0"/>
          <w:sz w:val="24"/>
          <w:szCs w:val="24"/>
          <w:u w:val="single"/>
          <w14:ligatures w14:val="none"/>
        </w:rPr>
        <w:t>-А</w:t>
      </w:r>
      <w:r w:rsidRPr="00104783">
        <w:rPr>
          <w:rFonts w:ascii="Times New Roman" w:eastAsia="Calibri" w:hAnsi="Times New Roman" w:cs="Times New Roman"/>
          <w:color w:val="000000"/>
          <w:kern w:val="0"/>
          <w:sz w:val="24"/>
          <w:szCs w:val="24"/>
          <w14:ligatures w14:val="none"/>
        </w:rPr>
        <w:t xml:space="preserve">___________ </w:t>
      </w:r>
    </w:p>
    <w:p w:rsidR="004C19D0" w:rsidRPr="00104783" w:rsidRDefault="004C19D0" w:rsidP="004C19D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r w:rsidRPr="00104783">
        <w:rPr>
          <w:rFonts w:ascii="Times New Roman" w:eastAsia="Calibri" w:hAnsi="Times New Roman" w:cs="Times New Roman"/>
          <w:color w:val="000000"/>
          <w:kern w:val="0"/>
          <w:sz w:val="24"/>
          <w:szCs w:val="24"/>
          <w14:ligatures w14:val="none"/>
        </w:rPr>
        <w:t xml:space="preserve">      Учитель __</w:t>
      </w:r>
      <w:r>
        <w:rPr>
          <w:rFonts w:ascii="Times New Roman" w:eastAsia="Calibri" w:hAnsi="Times New Roman" w:cs="Times New Roman"/>
          <w:color w:val="000000"/>
          <w:kern w:val="0"/>
          <w:sz w:val="24"/>
          <w:szCs w:val="24"/>
          <w:u w:val="single"/>
          <w14:ligatures w14:val="none"/>
        </w:rPr>
        <w:t>Ляшко О.Ю.</w:t>
      </w:r>
      <w:r w:rsidRPr="00104783">
        <w:rPr>
          <w:rFonts w:ascii="Times New Roman" w:eastAsia="Calibri" w:hAnsi="Times New Roman" w:cs="Times New Roman"/>
          <w:color w:val="000000"/>
          <w:kern w:val="0"/>
          <w:sz w:val="24"/>
          <w:szCs w:val="24"/>
          <w14:ligatures w14:val="none"/>
        </w:rPr>
        <w:t>____________</w:t>
      </w:r>
    </w:p>
    <w:p w:rsidR="004C19D0" w:rsidRPr="00104783" w:rsidRDefault="004C19D0" w:rsidP="004C19D0">
      <w:pPr>
        <w:autoSpaceDE w:val="0"/>
        <w:autoSpaceDN w:val="0"/>
        <w:adjustRightInd w:val="0"/>
        <w:spacing w:after="0" w:line="240" w:lineRule="auto"/>
        <w:jc w:val="both"/>
        <w:rPr>
          <w:rFonts w:ascii="Times New Roman" w:eastAsia="Calibri" w:hAnsi="Times New Roman" w:cs="Times New Roman"/>
          <w:color w:val="000000"/>
          <w:kern w:val="0"/>
          <w:sz w:val="24"/>
          <w:szCs w:val="24"/>
          <w14:ligatures w14:val="none"/>
        </w:rPr>
      </w:pPr>
    </w:p>
    <w:tbl>
      <w:tblPr>
        <w:tblStyle w:val="210"/>
        <w:tblW w:w="0" w:type="auto"/>
        <w:jc w:val="center"/>
        <w:tblLook w:val="04A0" w:firstRow="1" w:lastRow="0" w:firstColumn="1" w:lastColumn="0" w:noHBand="0" w:noVBand="1"/>
      </w:tblPr>
      <w:tblGrid>
        <w:gridCol w:w="849"/>
        <w:gridCol w:w="2188"/>
        <w:gridCol w:w="1289"/>
        <w:gridCol w:w="1577"/>
        <w:gridCol w:w="1966"/>
        <w:gridCol w:w="1901"/>
      </w:tblGrid>
      <w:tr w:rsidR="004C19D0" w:rsidRPr="00104783" w:rsidTr="004C19D0">
        <w:trPr>
          <w:jc w:val="center"/>
        </w:trPr>
        <w:tc>
          <w:tcPr>
            <w:tcW w:w="849"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 урока</w:t>
            </w:r>
          </w:p>
        </w:tc>
        <w:tc>
          <w:tcPr>
            <w:tcW w:w="2188"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Тема</w:t>
            </w:r>
          </w:p>
        </w:tc>
        <w:tc>
          <w:tcPr>
            <w:tcW w:w="2866" w:type="dxa"/>
            <w:gridSpan w:val="2"/>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Количество часов</w:t>
            </w:r>
          </w:p>
        </w:tc>
        <w:tc>
          <w:tcPr>
            <w:tcW w:w="1966"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Причина корректировки</w:t>
            </w:r>
          </w:p>
        </w:tc>
        <w:tc>
          <w:tcPr>
            <w:tcW w:w="1901" w:type="dxa"/>
            <w:vMerge w:val="restart"/>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Способ корректировки</w:t>
            </w:r>
          </w:p>
        </w:tc>
      </w:tr>
      <w:tr w:rsidR="004C19D0" w:rsidRPr="00104783" w:rsidTr="004C19D0">
        <w:trPr>
          <w:jc w:val="center"/>
        </w:trPr>
        <w:tc>
          <w:tcPr>
            <w:tcW w:w="849"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c>
          <w:tcPr>
            <w:tcW w:w="2188"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c>
          <w:tcPr>
            <w:tcW w:w="1289" w:type="dxa"/>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по плану</w:t>
            </w:r>
          </w:p>
        </w:tc>
        <w:tc>
          <w:tcPr>
            <w:tcW w:w="1577" w:type="dxa"/>
          </w:tcPr>
          <w:p w:rsidR="004C19D0" w:rsidRPr="00104783" w:rsidRDefault="004C19D0" w:rsidP="00B04631">
            <w:pPr>
              <w:autoSpaceDE w:val="0"/>
              <w:autoSpaceDN w:val="0"/>
              <w:adjustRightInd w:val="0"/>
              <w:jc w:val="center"/>
              <w:rPr>
                <w:rFonts w:ascii="Times New Roman" w:eastAsia="Calibri" w:hAnsi="Times New Roman" w:cs="Times New Roman"/>
                <w:b/>
                <w:color w:val="000000"/>
                <w:sz w:val="24"/>
                <w:szCs w:val="24"/>
              </w:rPr>
            </w:pPr>
            <w:r w:rsidRPr="00104783">
              <w:rPr>
                <w:rFonts w:ascii="Times New Roman" w:eastAsia="Calibri" w:hAnsi="Times New Roman" w:cs="Times New Roman"/>
                <w:b/>
                <w:color w:val="000000"/>
                <w:sz w:val="24"/>
                <w:szCs w:val="24"/>
              </w:rPr>
              <w:t>проведено</w:t>
            </w:r>
          </w:p>
        </w:tc>
        <w:tc>
          <w:tcPr>
            <w:tcW w:w="1966"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c>
          <w:tcPr>
            <w:tcW w:w="1901" w:type="dxa"/>
            <w:vMerge/>
          </w:tcPr>
          <w:p w:rsidR="004C19D0" w:rsidRPr="00104783" w:rsidRDefault="004C19D0" w:rsidP="00B04631">
            <w:pPr>
              <w:autoSpaceDE w:val="0"/>
              <w:autoSpaceDN w:val="0"/>
              <w:adjustRightInd w:val="0"/>
              <w:jc w:val="both"/>
              <w:rPr>
                <w:rFonts w:ascii="Times New Roman" w:eastAsia="Calibri" w:hAnsi="Times New Roman" w:cs="Times New Roman"/>
                <w:b/>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rPr>
          <w:jc w:val="center"/>
        </w:trPr>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r w:rsidR="004C19D0" w:rsidRPr="00104783" w:rsidTr="004C19D0">
        <w:tblPrEx>
          <w:jc w:val="left"/>
        </w:tblPrEx>
        <w:tc>
          <w:tcPr>
            <w:tcW w:w="84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2188"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289"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577"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66"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c>
          <w:tcPr>
            <w:tcW w:w="1901" w:type="dxa"/>
          </w:tcPr>
          <w:p w:rsidR="004C19D0" w:rsidRPr="00104783" w:rsidRDefault="004C19D0" w:rsidP="00B04631">
            <w:pPr>
              <w:autoSpaceDE w:val="0"/>
              <w:autoSpaceDN w:val="0"/>
              <w:adjustRightInd w:val="0"/>
              <w:jc w:val="both"/>
              <w:rPr>
                <w:rFonts w:ascii="Times New Roman" w:eastAsia="Calibri" w:hAnsi="Times New Roman" w:cs="Times New Roman"/>
                <w:color w:val="000000"/>
                <w:sz w:val="24"/>
                <w:szCs w:val="24"/>
              </w:rPr>
            </w:pPr>
          </w:p>
        </w:tc>
      </w:tr>
    </w:tbl>
    <w:p w:rsidR="004C19D0" w:rsidRDefault="004C19D0" w:rsidP="004C19D0">
      <w:pPr>
        <w:pStyle w:val="a4"/>
        <w:jc w:val="both"/>
        <w:rPr>
          <w:rFonts w:cs="Times New Roman"/>
          <w:szCs w:val="28"/>
        </w:rPr>
      </w:pPr>
    </w:p>
    <w:p w:rsidR="004C19D0" w:rsidRDefault="004C19D0">
      <w:pPr>
        <w:rPr>
          <w:rFonts w:ascii="Times New Roman" w:hAnsi="Times New Roman" w:cs="Times New Roman"/>
          <w:kern w:val="0"/>
          <w:sz w:val="28"/>
          <w:szCs w:val="28"/>
          <w14:ligatures w14:val="none"/>
        </w:rPr>
      </w:pPr>
      <w:bookmarkStart w:id="25" w:name="_GoBack"/>
      <w:bookmarkEnd w:id="25"/>
    </w:p>
    <w:sectPr w:rsidR="004C19D0" w:rsidSect="004C19D0">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7744" w:rsidRDefault="00CF7744" w:rsidP="003A75D7">
      <w:pPr>
        <w:spacing w:after="0" w:line="240" w:lineRule="auto"/>
      </w:pPr>
      <w:r>
        <w:separator/>
      </w:r>
    </w:p>
  </w:endnote>
  <w:endnote w:type="continuationSeparator" w:id="0">
    <w:p w:rsidR="00CF7744" w:rsidRDefault="00CF7744" w:rsidP="003A75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OpenSymbol">
    <w:charset w:val="00"/>
    <w:family w:val="auto"/>
    <w:pitch w:val="default"/>
    <w:sig w:usb0="800000AF" w:usb1="1001ECEA" w:usb2="00000000" w:usb3="00000000" w:csb0="00000001" w:csb1="00000000"/>
  </w:font>
  <w:font w:name="Liberation Sans">
    <w:altName w:val="Arial"/>
    <w:charset w:val="CC"/>
    <w:family w:val="swiss"/>
    <w:pitch w:val="default"/>
  </w:font>
  <w:font w:name="Microsoft YaHei">
    <w:panose1 w:val="020B0503020204020204"/>
    <w:charset w:val="86"/>
    <w:family w:val="swiss"/>
    <w:pitch w:val="variable"/>
    <w:sig w:usb0="A0000287" w:usb1="28CF3C52" w:usb2="00000016" w:usb3="00000000" w:csb0="0004001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7744" w:rsidRDefault="00CF7744" w:rsidP="003A75D7">
      <w:pPr>
        <w:spacing w:after="0" w:line="240" w:lineRule="auto"/>
      </w:pPr>
      <w:r>
        <w:separator/>
      </w:r>
    </w:p>
  </w:footnote>
  <w:footnote w:type="continuationSeparator" w:id="0">
    <w:p w:rsidR="00CF7744" w:rsidRDefault="00CF7744" w:rsidP="003A75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6B678B"/>
    <w:multiLevelType w:val="multilevel"/>
    <w:tmpl w:val="3ACC12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50412EB"/>
    <w:multiLevelType w:val="multilevel"/>
    <w:tmpl w:val="0B54DA2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9677BB"/>
    <w:multiLevelType w:val="multilevel"/>
    <w:tmpl w:val="19A89E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77B2811"/>
    <w:multiLevelType w:val="hybridMultilevel"/>
    <w:tmpl w:val="56AC9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8372CB"/>
    <w:multiLevelType w:val="hybridMultilevel"/>
    <w:tmpl w:val="30FCA3B6"/>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0B64AC"/>
    <w:multiLevelType w:val="hybridMultilevel"/>
    <w:tmpl w:val="BE348C1C"/>
    <w:lvl w:ilvl="0" w:tplc="085AB754">
      <w:start w:val="1"/>
      <w:numFmt w:val="decimal"/>
      <w:lvlText w:val="%1."/>
      <w:lvlJc w:val="left"/>
      <w:pPr>
        <w:ind w:left="480" w:hanging="360"/>
      </w:pPr>
      <w:rPr>
        <w:rFonts w:ascii="Times New Roman" w:hAnsi="Times New Roman" w:hint="default"/>
        <w:b/>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6">
    <w:nsid w:val="0BDE00EC"/>
    <w:multiLevelType w:val="multilevel"/>
    <w:tmpl w:val="27D8F5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0B034A"/>
    <w:multiLevelType w:val="multilevel"/>
    <w:tmpl w:val="B6FC73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6B4546"/>
    <w:multiLevelType w:val="multilevel"/>
    <w:tmpl w:val="A07405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18C5B93"/>
    <w:multiLevelType w:val="multilevel"/>
    <w:tmpl w:val="D69E10C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2AE5218"/>
    <w:multiLevelType w:val="multilevel"/>
    <w:tmpl w:val="608EB0C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4885C7F"/>
    <w:multiLevelType w:val="hybridMultilevel"/>
    <w:tmpl w:val="7C125C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5521369"/>
    <w:multiLevelType w:val="multilevel"/>
    <w:tmpl w:val="97F63BF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A782B4C"/>
    <w:multiLevelType w:val="multilevel"/>
    <w:tmpl w:val="86E2F0E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1CC30B58"/>
    <w:multiLevelType w:val="multilevel"/>
    <w:tmpl w:val="9FF6515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1F912499"/>
    <w:multiLevelType w:val="multilevel"/>
    <w:tmpl w:val="97785EB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1FDF6DAA"/>
    <w:multiLevelType w:val="multilevel"/>
    <w:tmpl w:val="9FAAB67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B1D4477"/>
    <w:multiLevelType w:val="multilevel"/>
    <w:tmpl w:val="800A9F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2B296D42"/>
    <w:multiLevelType w:val="multilevel"/>
    <w:tmpl w:val="B526FB2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2C6016FE"/>
    <w:multiLevelType w:val="hybridMultilevel"/>
    <w:tmpl w:val="78723A50"/>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362276DD"/>
    <w:multiLevelType w:val="multilevel"/>
    <w:tmpl w:val="9CE456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B6A087A"/>
    <w:multiLevelType w:val="multilevel"/>
    <w:tmpl w:val="DAB01FF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BDC278D"/>
    <w:multiLevelType w:val="multilevel"/>
    <w:tmpl w:val="24A0858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D800D0F"/>
    <w:multiLevelType w:val="multilevel"/>
    <w:tmpl w:val="4B928A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271258F"/>
    <w:multiLevelType w:val="multilevel"/>
    <w:tmpl w:val="1D8289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7B05D4C"/>
    <w:multiLevelType w:val="multilevel"/>
    <w:tmpl w:val="CD248D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C2C7173"/>
    <w:multiLevelType w:val="multilevel"/>
    <w:tmpl w:val="40D21D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4E945FC"/>
    <w:multiLevelType w:val="multilevel"/>
    <w:tmpl w:val="25E2B5F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64E371D"/>
    <w:multiLevelType w:val="multilevel"/>
    <w:tmpl w:val="151C246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7744D61"/>
    <w:multiLevelType w:val="multilevel"/>
    <w:tmpl w:val="7376FCF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58BA3083"/>
    <w:multiLevelType w:val="hybridMultilevel"/>
    <w:tmpl w:val="A6CA1BEA"/>
    <w:lvl w:ilvl="0" w:tplc="C04A92D4">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F9F1E73"/>
    <w:multiLevelType w:val="multilevel"/>
    <w:tmpl w:val="AF0A9C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22B5733"/>
    <w:multiLevelType w:val="multilevel"/>
    <w:tmpl w:val="1C4A8C6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52753BC"/>
    <w:multiLevelType w:val="multilevel"/>
    <w:tmpl w:val="44F0087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6B44656"/>
    <w:multiLevelType w:val="multilevel"/>
    <w:tmpl w:val="0666B98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76A08A8"/>
    <w:multiLevelType w:val="multilevel"/>
    <w:tmpl w:val="97D89E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39866EE"/>
    <w:multiLevelType w:val="multilevel"/>
    <w:tmpl w:val="1A00F04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5B14888"/>
    <w:multiLevelType w:val="multilevel"/>
    <w:tmpl w:val="8362B9A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7AB3577"/>
    <w:multiLevelType w:val="multilevel"/>
    <w:tmpl w:val="83EED28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78646204"/>
    <w:multiLevelType w:val="multilevel"/>
    <w:tmpl w:val="238285D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7A0853C6"/>
    <w:multiLevelType w:val="multilevel"/>
    <w:tmpl w:val="58367E8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7CE82AE0"/>
    <w:multiLevelType w:val="multilevel"/>
    <w:tmpl w:val="00889AEE"/>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7F57076C"/>
    <w:multiLevelType w:val="multilevel"/>
    <w:tmpl w:val="D504A47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9"/>
  </w:num>
  <w:num w:numId="3">
    <w:abstractNumId w:val="11"/>
  </w:num>
  <w:num w:numId="4">
    <w:abstractNumId w:val="30"/>
  </w:num>
  <w:num w:numId="5">
    <w:abstractNumId w:val="3"/>
  </w:num>
  <w:num w:numId="6">
    <w:abstractNumId w:val="36"/>
  </w:num>
  <w:num w:numId="7">
    <w:abstractNumId w:val="24"/>
  </w:num>
  <w:num w:numId="8">
    <w:abstractNumId w:val="42"/>
  </w:num>
  <w:num w:numId="9">
    <w:abstractNumId w:val="14"/>
  </w:num>
  <w:num w:numId="10">
    <w:abstractNumId w:val="37"/>
  </w:num>
  <w:num w:numId="11">
    <w:abstractNumId w:val="8"/>
  </w:num>
  <w:num w:numId="12">
    <w:abstractNumId w:val="2"/>
  </w:num>
  <w:num w:numId="13">
    <w:abstractNumId w:val="33"/>
  </w:num>
  <w:num w:numId="14">
    <w:abstractNumId w:val="26"/>
  </w:num>
  <w:num w:numId="15">
    <w:abstractNumId w:val="40"/>
  </w:num>
  <w:num w:numId="16">
    <w:abstractNumId w:val="20"/>
  </w:num>
  <w:num w:numId="17">
    <w:abstractNumId w:val="23"/>
  </w:num>
  <w:num w:numId="18">
    <w:abstractNumId w:val="32"/>
  </w:num>
  <w:num w:numId="19">
    <w:abstractNumId w:val="18"/>
  </w:num>
  <w:num w:numId="20">
    <w:abstractNumId w:val="1"/>
  </w:num>
  <w:num w:numId="21">
    <w:abstractNumId w:val="13"/>
  </w:num>
  <w:num w:numId="22">
    <w:abstractNumId w:val="28"/>
  </w:num>
  <w:num w:numId="23">
    <w:abstractNumId w:val="41"/>
  </w:num>
  <w:num w:numId="24">
    <w:abstractNumId w:val="15"/>
  </w:num>
  <w:num w:numId="25">
    <w:abstractNumId w:val="16"/>
  </w:num>
  <w:num w:numId="26">
    <w:abstractNumId w:val="21"/>
  </w:num>
  <w:num w:numId="27">
    <w:abstractNumId w:val="31"/>
  </w:num>
  <w:num w:numId="28">
    <w:abstractNumId w:val="7"/>
  </w:num>
  <w:num w:numId="29">
    <w:abstractNumId w:val="10"/>
  </w:num>
  <w:num w:numId="30">
    <w:abstractNumId w:val="0"/>
  </w:num>
  <w:num w:numId="31">
    <w:abstractNumId w:val="9"/>
  </w:num>
  <w:num w:numId="32">
    <w:abstractNumId w:val="27"/>
  </w:num>
  <w:num w:numId="33">
    <w:abstractNumId w:val="12"/>
  </w:num>
  <w:num w:numId="34">
    <w:abstractNumId w:val="38"/>
  </w:num>
  <w:num w:numId="35">
    <w:abstractNumId w:val="29"/>
  </w:num>
  <w:num w:numId="36">
    <w:abstractNumId w:val="22"/>
  </w:num>
  <w:num w:numId="37">
    <w:abstractNumId w:val="35"/>
  </w:num>
  <w:num w:numId="38">
    <w:abstractNumId w:val="17"/>
  </w:num>
  <w:num w:numId="39">
    <w:abstractNumId w:val="6"/>
  </w:num>
  <w:num w:numId="40">
    <w:abstractNumId w:val="34"/>
  </w:num>
  <w:num w:numId="41">
    <w:abstractNumId w:val="39"/>
  </w:num>
  <w:num w:numId="42">
    <w:abstractNumId w:val="25"/>
  </w:num>
  <w:num w:numId="4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614E"/>
    <w:rsid w:val="00040949"/>
    <w:rsid w:val="001B2866"/>
    <w:rsid w:val="001C2132"/>
    <w:rsid w:val="002029E1"/>
    <w:rsid w:val="003A5048"/>
    <w:rsid w:val="003A75D7"/>
    <w:rsid w:val="003B4F0C"/>
    <w:rsid w:val="003F48BC"/>
    <w:rsid w:val="004260B7"/>
    <w:rsid w:val="004659F3"/>
    <w:rsid w:val="004C19D0"/>
    <w:rsid w:val="005450B2"/>
    <w:rsid w:val="00595394"/>
    <w:rsid w:val="006A6899"/>
    <w:rsid w:val="00747B37"/>
    <w:rsid w:val="00805C54"/>
    <w:rsid w:val="009A4582"/>
    <w:rsid w:val="009B297E"/>
    <w:rsid w:val="00A155D7"/>
    <w:rsid w:val="00AB109B"/>
    <w:rsid w:val="00AC614E"/>
    <w:rsid w:val="00BC4B50"/>
    <w:rsid w:val="00BC6C4F"/>
    <w:rsid w:val="00CE3D3E"/>
    <w:rsid w:val="00CF0934"/>
    <w:rsid w:val="00CF7744"/>
    <w:rsid w:val="00D57CB6"/>
    <w:rsid w:val="00DC67B6"/>
    <w:rsid w:val="00E11910"/>
    <w:rsid w:val="00E63D68"/>
    <w:rsid w:val="00E73333"/>
    <w:rsid w:val="00ED15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71619-11DC-44F1-9AF7-12182280D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614E"/>
    <w:rPr>
      <w:kern w:val="2"/>
      <w14:ligatures w14:val="standardContextual"/>
    </w:rPr>
  </w:style>
  <w:style w:type="paragraph" w:styleId="1">
    <w:name w:val="heading 1"/>
    <w:basedOn w:val="a"/>
    <w:next w:val="a"/>
    <w:link w:val="10"/>
    <w:uiPriority w:val="9"/>
    <w:qFormat/>
    <w:rsid w:val="00BC4B50"/>
    <w:pPr>
      <w:keepNext/>
      <w:keepLines/>
      <w:spacing w:before="360" w:after="120"/>
      <w:outlineLvl w:val="0"/>
    </w:pPr>
    <w:rPr>
      <w:rFonts w:ascii="Times New Roman" w:eastAsiaTheme="majorEastAsia" w:hAnsi="Times New Roman" w:cstheme="majorBidi"/>
      <w:kern w:val="0"/>
      <w:sz w:val="28"/>
      <w:szCs w:val="32"/>
      <w14:ligatures w14:val="none"/>
    </w:rPr>
  </w:style>
  <w:style w:type="paragraph" w:styleId="2">
    <w:name w:val="heading 2"/>
    <w:basedOn w:val="a"/>
    <w:next w:val="a"/>
    <w:link w:val="20"/>
    <w:uiPriority w:val="9"/>
    <w:unhideWhenUsed/>
    <w:qFormat/>
    <w:rsid w:val="004C19D0"/>
    <w:pPr>
      <w:keepNext/>
      <w:keepLines/>
      <w:spacing w:before="200" w:after="200" w:line="276" w:lineRule="auto"/>
      <w:outlineLvl w:val="1"/>
    </w:pPr>
    <w:rPr>
      <w:rFonts w:asciiTheme="majorHAnsi" w:eastAsiaTheme="majorEastAsia" w:hAnsiTheme="majorHAnsi" w:cstheme="majorBidi"/>
      <w:b/>
      <w:bCs/>
      <w:color w:val="5B9BD5" w:themeColor="accent1"/>
      <w:kern w:val="0"/>
      <w:sz w:val="26"/>
      <w:szCs w:val="26"/>
      <w:lang w:val="en-US"/>
      <w14:ligatures w14:val="none"/>
    </w:rPr>
  </w:style>
  <w:style w:type="paragraph" w:styleId="3">
    <w:name w:val="heading 3"/>
    <w:basedOn w:val="a"/>
    <w:next w:val="a"/>
    <w:link w:val="30"/>
    <w:uiPriority w:val="9"/>
    <w:unhideWhenUsed/>
    <w:qFormat/>
    <w:rsid w:val="00BC4B50"/>
    <w:pPr>
      <w:keepNext/>
      <w:keepLines/>
      <w:spacing w:before="40" w:after="0"/>
      <w:outlineLvl w:val="2"/>
    </w:pPr>
    <w:rPr>
      <w:rFonts w:ascii="Times New Roman" w:eastAsiaTheme="majorEastAsia" w:hAnsi="Times New Roman" w:cstheme="majorBidi"/>
      <w:kern w:val="0"/>
      <w:sz w:val="28"/>
      <w:szCs w:val="24"/>
      <w14:ligatures w14:val="none"/>
    </w:rPr>
  </w:style>
  <w:style w:type="paragraph" w:styleId="4">
    <w:name w:val="heading 4"/>
    <w:basedOn w:val="a"/>
    <w:next w:val="a"/>
    <w:link w:val="40"/>
    <w:uiPriority w:val="9"/>
    <w:unhideWhenUsed/>
    <w:qFormat/>
    <w:rsid w:val="003A75D7"/>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1">
    <w:name w:val="Сетка таблицы1"/>
    <w:basedOn w:val="a1"/>
    <w:next w:val="a3"/>
    <w:uiPriority w:val="39"/>
    <w:qFormat/>
    <w:rsid w:val="00AC614E"/>
    <w:pPr>
      <w:spacing w:after="0" w:line="240" w:lineRule="auto"/>
    </w:pPr>
    <w:rPr>
      <w:lang w:val="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qFormat/>
    <w:rsid w:val="00AC61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basedOn w:val="a0"/>
    <w:link w:val="1"/>
    <w:uiPriority w:val="9"/>
    <w:qFormat/>
    <w:rsid w:val="00BC4B50"/>
    <w:rPr>
      <w:rFonts w:ascii="Times New Roman" w:eastAsiaTheme="majorEastAsia" w:hAnsi="Times New Roman" w:cstheme="majorBidi"/>
      <w:sz w:val="28"/>
      <w:szCs w:val="32"/>
    </w:rPr>
  </w:style>
  <w:style w:type="character" w:customStyle="1" w:styleId="30">
    <w:name w:val="Заголовок 3 Знак"/>
    <w:basedOn w:val="a0"/>
    <w:link w:val="3"/>
    <w:uiPriority w:val="9"/>
    <w:qFormat/>
    <w:rsid w:val="00BC4B50"/>
    <w:rPr>
      <w:rFonts w:ascii="Times New Roman" w:eastAsiaTheme="majorEastAsia" w:hAnsi="Times New Roman" w:cstheme="majorBidi"/>
      <w:sz w:val="28"/>
      <w:szCs w:val="24"/>
    </w:rPr>
  </w:style>
  <w:style w:type="paragraph" w:styleId="a4">
    <w:name w:val="List Paragraph"/>
    <w:basedOn w:val="a"/>
    <w:link w:val="a5"/>
    <w:uiPriority w:val="34"/>
    <w:qFormat/>
    <w:rsid w:val="00BC4B50"/>
    <w:pPr>
      <w:ind w:left="720"/>
      <w:contextualSpacing/>
    </w:pPr>
    <w:rPr>
      <w:rFonts w:ascii="Times New Roman" w:hAnsi="Times New Roman"/>
      <w:kern w:val="0"/>
      <w:sz w:val="28"/>
      <w14:ligatures w14:val="none"/>
    </w:rPr>
  </w:style>
  <w:style w:type="character" w:customStyle="1" w:styleId="a5">
    <w:name w:val="Абзац списка Знак"/>
    <w:link w:val="a4"/>
    <w:uiPriority w:val="34"/>
    <w:qFormat/>
    <w:rsid w:val="00BC4B50"/>
    <w:rPr>
      <w:rFonts w:ascii="Times New Roman" w:hAnsi="Times New Roman"/>
      <w:sz w:val="28"/>
    </w:rPr>
  </w:style>
  <w:style w:type="character" w:styleId="a6">
    <w:name w:val="footnote reference"/>
    <w:uiPriority w:val="99"/>
    <w:rsid w:val="003A75D7"/>
    <w:rPr>
      <w:vertAlign w:val="superscript"/>
    </w:rPr>
  </w:style>
  <w:style w:type="paragraph" w:styleId="a7">
    <w:name w:val="footnote text"/>
    <w:basedOn w:val="a"/>
    <w:link w:val="a8"/>
    <w:uiPriority w:val="99"/>
    <w:rsid w:val="003A75D7"/>
    <w:pPr>
      <w:spacing w:after="0" w:line="240" w:lineRule="auto"/>
    </w:pPr>
    <w:rPr>
      <w:rFonts w:ascii="Times New Roman" w:eastAsia="Times New Roman" w:hAnsi="Times New Roman" w:cs="Times New Roman"/>
      <w:kern w:val="0"/>
      <w:sz w:val="20"/>
      <w:szCs w:val="20"/>
      <w:lang w:eastAsia="ru-RU"/>
      <w14:ligatures w14:val="none"/>
    </w:rPr>
  </w:style>
  <w:style w:type="character" w:customStyle="1" w:styleId="a8">
    <w:name w:val="Текст сноски Знак"/>
    <w:basedOn w:val="a0"/>
    <w:link w:val="a7"/>
    <w:uiPriority w:val="99"/>
    <w:rsid w:val="003A75D7"/>
    <w:rPr>
      <w:rFonts w:ascii="Times New Roman" w:eastAsia="Times New Roman" w:hAnsi="Times New Roman" w:cs="Times New Roman"/>
      <w:sz w:val="20"/>
      <w:szCs w:val="20"/>
      <w:lang w:eastAsia="ru-RU"/>
    </w:rPr>
  </w:style>
  <w:style w:type="character" w:customStyle="1" w:styleId="40">
    <w:name w:val="Заголовок 4 Знак"/>
    <w:basedOn w:val="a0"/>
    <w:link w:val="4"/>
    <w:uiPriority w:val="9"/>
    <w:qFormat/>
    <w:rsid w:val="003A75D7"/>
    <w:rPr>
      <w:rFonts w:asciiTheme="majorHAnsi" w:eastAsiaTheme="majorEastAsia" w:hAnsiTheme="majorHAnsi" w:cstheme="majorBidi"/>
      <w:i/>
      <w:iCs/>
      <w:color w:val="2E74B5" w:themeColor="accent1" w:themeShade="BF"/>
      <w:kern w:val="2"/>
      <w14:ligatures w14:val="standardContextual"/>
    </w:rPr>
  </w:style>
  <w:style w:type="character" w:customStyle="1" w:styleId="20">
    <w:name w:val="Заголовок 2 Знак"/>
    <w:basedOn w:val="a0"/>
    <w:link w:val="2"/>
    <w:uiPriority w:val="9"/>
    <w:qFormat/>
    <w:rsid w:val="004C19D0"/>
    <w:rPr>
      <w:rFonts w:asciiTheme="majorHAnsi" w:eastAsiaTheme="majorEastAsia" w:hAnsiTheme="majorHAnsi" w:cstheme="majorBidi"/>
      <w:b/>
      <w:bCs/>
      <w:color w:val="5B9BD5" w:themeColor="accent1"/>
      <w:sz w:val="26"/>
      <w:szCs w:val="26"/>
      <w:lang w:val="en-US"/>
    </w:rPr>
  </w:style>
  <w:style w:type="paragraph" w:styleId="a9">
    <w:name w:val="header"/>
    <w:basedOn w:val="a"/>
    <w:link w:val="aa"/>
    <w:uiPriority w:val="99"/>
    <w:unhideWhenUsed/>
    <w:qFormat/>
    <w:rsid w:val="004C19D0"/>
    <w:pPr>
      <w:tabs>
        <w:tab w:val="center" w:pos="4680"/>
        <w:tab w:val="right" w:pos="9360"/>
      </w:tabs>
      <w:spacing w:after="200" w:line="276" w:lineRule="auto"/>
    </w:pPr>
    <w:rPr>
      <w:kern w:val="0"/>
      <w:lang w:val="en-US"/>
      <w14:ligatures w14:val="none"/>
    </w:rPr>
  </w:style>
  <w:style w:type="character" w:customStyle="1" w:styleId="aa">
    <w:name w:val="Верхний колонтитул Знак"/>
    <w:basedOn w:val="a0"/>
    <w:link w:val="a9"/>
    <w:uiPriority w:val="99"/>
    <w:qFormat/>
    <w:rsid w:val="004C19D0"/>
    <w:rPr>
      <w:lang w:val="en-US"/>
    </w:rPr>
  </w:style>
  <w:style w:type="paragraph" w:styleId="ab">
    <w:name w:val="Normal Indent"/>
    <w:basedOn w:val="a"/>
    <w:uiPriority w:val="99"/>
    <w:unhideWhenUsed/>
    <w:qFormat/>
    <w:rsid w:val="004C19D0"/>
    <w:pPr>
      <w:spacing w:after="200" w:line="276" w:lineRule="auto"/>
      <w:ind w:left="720"/>
    </w:pPr>
    <w:rPr>
      <w:kern w:val="0"/>
      <w:lang w:val="en-US"/>
      <w14:ligatures w14:val="none"/>
    </w:rPr>
  </w:style>
  <w:style w:type="paragraph" w:styleId="ac">
    <w:name w:val="Subtitle"/>
    <w:basedOn w:val="a"/>
    <w:next w:val="a"/>
    <w:link w:val="ad"/>
    <w:uiPriority w:val="11"/>
    <w:qFormat/>
    <w:rsid w:val="004C19D0"/>
    <w:pPr>
      <w:numPr>
        <w:ilvl w:val="1"/>
      </w:numPr>
      <w:spacing w:after="200" w:line="276" w:lineRule="auto"/>
      <w:ind w:left="86"/>
    </w:pPr>
    <w:rPr>
      <w:rFonts w:asciiTheme="majorHAnsi" w:eastAsiaTheme="majorEastAsia" w:hAnsiTheme="majorHAnsi" w:cstheme="majorBidi"/>
      <w:i/>
      <w:iCs/>
      <w:color w:val="5B9BD5" w:themeColor="accent1"/>
      <w:spacing w:val="15"/>
      <w:kern w:val="0"/>
      <w:sz w:val="24"/>
      <w:szCs w:val="24"/>
      <w:lang w:val="en-US"/>
      <w14:ligatures w14:val="none"/>
    </w:rPr>
  </w:style>
  <w:style w:type="character" w:customStyle="1" w:styleId="ad">
    <w:name w:val="Подзаголовок Знак"/>
    <w:basedOn w:val="a0"/>
    <w:link w:val="ac"/>
    <w:uiPriority w:val="11"/>
    <w:qFormat/>
    <w:rsid w:val="004C19D0"/>
    <w:rPr>
      <w:rFonts w:asciiTheme="majorHAnsi" w:eastAsiaTheme="majorEastAsia" w:hAnsiTheme="majorHAnsi" w:cstheme="majorBidi"/>
      <w:i/>
      <w:iCs/>
      <w:color w:val="5B9BD5" w:themeColor="accent1"/>
      <w:spacing w:val="15"/>
      <w:sz w:val="24"/>
      <w:szCs w:val="24"/>
      <w:lang w:val="en-US"/>
    </w:rPr>
  </w:style>
  <w:style w:type="paragraph" w:styleId="ae">
    <w:name w:val="Title"/>
    <w:basedOn w:val="a"/>
    <w:next w:val="a"/>
    <w:link w:val="af"/>
    <w:uiPriority w:val="10"/>
    <w:qFormat/>
    <w:rsid w:val="004C19D0"/>
    <w:pPr>
      <w:pBdr>
        <w:bottom w:val="single" w:sz="8" w:space="4" w:color="5B9BD5" w:themeColor="accent1"/>
      </w:pBdr>
      <w:spacing w:after="300" w:line="276" w:lineRule="auto"/>
      <w:contextualSpacing/>
    </w:pPr>
    <w:rPr>
      <w:rFonts w:asciiTheme="majorHAnsi" w:eastAsiaTheme="majorEastAsia" w:hAnsiTheme="majorHAnsi" w:cstheme="majorBidi"/>
      <w:color w:val="323E4F" w:themeColor="text2" w:themeShade="BF"/>
      <w:spacing w:val="5"/>
      <w:kern w:val="28"/>
      <w:sz w:val="52"/>
      <w:szCs w:val="52"/>
      <w:lang w:val="en-US"/>
      <w14:ligatures w14:val="none"/>
    </w:rPr>
  </w:style>
  <w:style w:type="character" w:customStyle="1" w:styleId="af">
    <w:name w:val="Название Знак"/>
    <w:basedOn w:val="a0"/>
    <w:link w:val="ae"/>
    <w:uiPriority w:val="10"/>
    <w:qFormat/>
    <w:rsid w:val="004C19D0"/>
    <w:rPr>
      <w:rFonts w:asciiTheme="majorHAnsi" w:eastAsiaTheme="majorEastAsia" w:hAnsiTheme="majorHAnsi" w:cstheme="majorBidi"/>
      <w:color w:val="323E4F" w:themeColor="text2" w:themeShade="BF"/>
      <w:spacing w:val="5"/>
      <w:kern w:val="28"/>
      <w:sz w:val="52"/>
      <w:szCs w:val="52"/>
      <w:lang w:val="en-US"/>
    </w:rPr>
  </w:style>
  <w:style w:type="character" w:styleId="af0">
    <w:name w:val="Emphasis"/>
    <w:basedOn w:val="a0"/>
    <w:uiPriority w:val="20"/>
    <w:qFormat/>
    <w:rsid w:val="004C19D0"/>
    <w:rPr>
      <w:i/>
      <w:iCs/>
    </w:rPr>
  </w:style>
  <w:style w:type="character" w:styleId="af1">
    <w:name w:val="Hyperlink"/>
    <w:basedOn w:val="a0"/>
    <w:uiPriority w:val="99"/>
    <w:unhideWhenUsed/>
    <w:qFormat/>
    <w:rsid w:val="004C19D0"/>
    <w:rPr>
      <w:color w:val="0563C1" w:themeColor="hyperlink"/>
      <w:u w:val="single"/>
    </w:rPr>
  </w:style>
  <w:style w:type="paragraph" w:styleId="af2">
    <w:name w:val="caption"/>
    <w:basedOn w:val="a"/>
    <w:next w:val="a"/>
    <w:uiPriority w:val="35"/>
    <w:semiHidden/>
    <w:unhideWhenUsed/>
    <w:qFormat/>
    <w:rsid w:val="004C19D0"/>
    <w:pPr>
      <w:spacing w:after="200" w:line="240" w:lineRule="auto"/>
    </w:pPr>
    <w:rPr>
      <w:b/>
      <w:bCs/>
      <w:color w:val="5B9BD5" w:themeColor="accent1"/>
      <w:kern w:val="0"/>
      <w:sz w:val="18"/>
      <w:szCs w:val="18"/>
      <w:lang w:val="en-US"/>
      <w14:ligatures w14:val="none"/>
    </w:rPr>
  </w:style>
  <w:style w:type="character" w:styleId="af3">
    <w:name w:val="page number"/>
    <w:basedOn w:val="a0"/>
    <w:uiPriority w:val="99"/>
    <w:qFormat/>
    <w:rsid w:val="004C19D0"/>
    <w:rPr>
      <w:rFonts w:cs="Times New Roman"/>
    </w:rPr>
  </w:style>
  <w:style w:type="character" w:styleId="af4">
    <w:name w:val="Strong"/>
    <w:qFormat/>
    <w:rsid w:val="004C19D0"/>
    <w:rPr>
      <w:b/>
      <w:bCs/>
    </w:rPr>
  </w:style>
  <w:style w:type="paragraph" w:styleId="af5">
    <w:name w:val="Balloon Text"/>
    <w:basedOn w:val="a"/>
    <w:link w:val="af6"/>
    <w:uiPriority w:val="99"/>
    <w:semiHidden/>
    <w:unhideWhenUsed/>
    <w:qFormat/>
    <w:rsid w:val="004C19D0"/>
    <w:pPr>
      <w:spacing w:after="0" w:line="240" w:lineRule="auto"/>
    </w:pPr>
    <w:rPr>
      <w:rFonts w:ascii="Tahoma" w:eastAsia="Calibri" w:hAnsi="Tahoma" w:cs="Tahoma"/>
      <w:kern w:val="0"/>
      <w:sz w:val="16"/>
      <w:szCs w:val="16"/>
      <w14:ligatures w14:val="none"/>
    </w:rPr>
  </w:style>
  <w:style w:type="character" w:customStyle="1" w:styleId="af6">
    <w:name w:val="Текст выноски Знак"/>
    <w:basedOn w:val="a0"/>
    <w:link w:val="af5"/>
    <w:uiPriority w:val="99"/>
    <w:semiHidden/>
    <w:qFormat/>
    <w:rsid w:val="004C19D0"/>
    <w:rPr>
      <w:rFonts w:ascii="Tahoma" w:eastAsia="Calibri" w:hAnsi="Tahoma" w:cs="Tahoma"/>
      <w:sz w:val="16"/>
      <w:szCs w:val="16"/>
    </w:rPr>
  </w:style>
  <w:style w:type="paragraph" w:styleId="af7">
    <w:name w:val="Body Text"/>
    <w:basedOn w:val="a"/>
    <w:link w:val="af8"/>
    <w:uiPriority w:val="1"/>
    <w:qFormat/>
    <w:rsid w:val="004C19D0"/>
    <w:pPr>
      <w:spacing w:after="140" w:line="288" w:lineRule="auto"/>
    </w:pPr>
    <w:rPr>
      <w:rFonts w:ascii="Calibri" w:eastAsia="Calibri" w:hAnsi="Calibri" w:cs="Times New Roman"/>
      <w:kern w:val="0"/>
      <w14:ligatures w14:val="none"/>
    </w:rPr>
  </w:style>
  <w:style w:type="character" w:customStyle="1" w:styleId="af8">
    <w:name w:val="Основной текст Знак"/>
    <w:basedOn w:val="a0"/>
    <w:link w:val="af7"/>
    <w:uiPriority w:val="1"/>
    <w:rsid w:val="004C19D0"/>
    <w:rPr>
      <w:rFonts w:ascii="Calibri" w:eastAsia="Calibri" w:hAnsi="Calibri" w:cs="Times New Roman"/>
    </w:rPr>
  </w:style>
  <w:style w:type="paragraph" w:styleId="12">
    <w:name w:val="index 1"/>
    <w:basedOn w:val="a"/>
    <w:next w:val="a"/>
    <w:autoRedefine/>
    <w:uiPriority w:val="99"/>
    <w:semiHidden/>
    <w:unhideWhenUsed/>
    <w:rsid w:val="004C19D0"/>
    <w:pPr>
      <w:spacing w:after="0" w:line="240" w:lineRule="auto"/>
      <w:ind w:left="220" w:hanging="220"/>
    </w:pPr>
    <w:rPr>
      <w:kern w:val="0"/>
      <w:lang w:val="en-US"/>
      <w14:ligatures w14:val="none"/>
    </w:rPr>
  </w:style>
  <w:style w:type="paragraph" w:styleId="af9">
    <w:name w:val="index heading"/>
    <w:basedOn w:val="a"/>
    <w:qFormat/>
    <w:rsid w:val="004C19D0"/>
    <w:pPr>
      <w:suppressLineNumbers/>
      <w:spacing w:after="200" w:line="276" w:lineRule="auto"/>
    </w:pPr>
    <w:rPr>
      <w:rFonts w:ascii="Calibri" w:eastAsia="Calibri" w:hAnsi="Calibri" w:cs="Arial"/>
      <w:kern w:val="0"/>
      <w14:ligatures w14:val="none"/>
    </w:rPr>
  </w:style>
  <w:style w:type="paragraph" w:styleId="afa">
    <w:name w:val="footer"/>
    <w:basedOn w:val="a"/>
    <w:link w:val="afb"/>
    <w:uiPriority w:val="99"/>
    <w:unhideWhenUsed/>
    <w:qFormat/>
    <w:rsid w:val="004C19D0"/>
    <w:pPr>
      <w:tabs>
        <w:tab w:val="center" w:pos="4677"/>
        <w:tab w:val="right" w:pos="9355"/>
      </w:tabs>
      <w:spacing w:after="200" w:line="276" w:lineRule="auto"/>
    </w:pPr>
    <w:rPr>
      <w:rFonts w:ascii="Calibri" w:eastAsia="Calibri" w:hAnsi="Calibri" w:cs="Times New Roman"/>
      <w:kern w:val="0"/>
      <w14:ligatures w14:val="none"/>
    </w:rPr>
  </w:style>
  <w:style w:type="character" w:customStyle="1" w:styleId="afb">
    <w:name w:val="Нижний колонтитул Знак"/>
    <w:basedOn w:val="a0"/>
    <w:link w:val="afa"/>
    <w:uiPriority w:val="99"/>
    <w:qFormat/>
    <w:rsid w:val="004C19D0"/>
    <w:rPr>
      <w:rFonts w:ascii="Calibri" w:eastAsia="Calibri" w:hAnsi="Calibri" w:cs="Times New Roman"/>
    </w:rPr>
  </w:style>
  <w:style w:type="paragraph" w:styleId="afc">
    <w:name w:val="List"/>
    <w:basedOn w:val="af7"/>
    <w:qFormat/>
    <w:rsid w:val="004C19D0"/>
    <w:rPr>
      <w:rFonts w:cs="Arial"/>
    </w:rPr>
  </w:style>
  <w:style w:type="paragraph" w:styleId="afd">
    <w:name w:val="Normal (Web)"/>
    <w:basedOn w:val="a"/>
    <w:uiPriority w:val="99"/>
    <w:semiHidden/>
    <w:unhideWhenUsed/>
    <w:qFormat/>
    <w:rsid w:val="004C19D0"/>
    <w:pPr>
      <w:spacing w:beforeAutospacing="1" w:after="200" w:afterAutospacing="1" w:line="240" w:lineRule="auto"/>
    </w:pPr>
    <w:rPr>
      <w:rFonts w:ascii="Times New Roman" w:eastAsia="Times New Roman" w:hAnsi="Times New Roman" w:cs="Times New Roman"/>
      <w:kern w:val="0"/>
      <w:sz w:val="24"/>
      <w:szCs w:val="24"/>
      <w:lang w:eastAsia="ru-RU"/>
      <w14:ligatures w14:val="none"/>
    </w:rPr>
  </w:style>
  <w:style w:type="character" w:customStyle="1" w:styleId="apple-style-span">
    <w:name w:val="apple-style-span"/>
    <w:basedOn w:val="a0"/>
    <w:uiPriority w:val="99"/>
    <w:qFormat/>
    <w:rsid w:val="004C19D0"/>
    <w:rPr>
      <w:rFonts w:cs="Times New Roman"/>
    </w:rPr>
  </w:style>
  <w:style w:type="character" w:customStyle="1" w:styleId="FontStyle13">
    <w:name w:val="Font Style13"/>
    <w:basedOn w:val="a0"/>
    <w:qFormat/>
    <w:rsid w:val="004C19D0"/>
    <w:rPr>
      <w:rFonts w:ascii="Georgia" w:hAnsi="Georgia" w:cs="Georgia"/>
      <w:sz w:val="20"/>
      <w:szCs w:val="20"/>
    </w:rPr>
  </w:style>
  <w:style w:type="character" w:customStyle="1" w:styleId="ListLabel1">
    <w:name w:val="ListLabel 1"/>
    <w:qFormat/>
    <w:rsid w:val="004C19D0"/>
    <w:rPr>
      <w:rFonts w:eastAsia="OpenSymbol"/>
    </w:rPr>
  </w:style>
  <w:style w:type="character" w:customStyle="1" w:styleId="ListLabel2">
    <w:name w:val="ListLabel 2"/>
    <w:qFormat/>
    <w:rsid w:val="004C19D0"/>
    <w:rPr>
      <w:rFonts w:eastAsia="OpenSymbol"/>
    </w:rPr>
  </w:style>
  <w:style w:type="character" w:customStyle="1" w:styleId="ListLabel3">
    <w:name w:val="ListLabel 3"/>
    <w:qFormat/>
    <w:rsid w:val="004C19D0"/>
    <w:rPr>
      <w:rFonts w:eastAsia="OpenSymbol"/>
    </w:rPr>
  </w:style>
  <w:style w:type="character" w:customStyle="1" w:styleId="ListLabel4">
    <w:name w:val="ListLabel 4"/>
    <w:qFormat/>
    <w:rsid w:val="004C19D0"/>
    <w:rPr>
      <w:rFonts w:eastAsia="OpenSymbol"/>
    </w:rPr>
  </w:style>
  <w:style w:type="character" w:customStyle="1" w:styleId="ListLabel5">
    <w:name w:val="ListLabel 5"/>
    <w:qFormat/>
    <w:rsid w:val="004C19D0"/>
    <w:rPr>
      <w:rFonts w:eastAsia="OpenSymbol"/>
    </w:rPr>
  </w:style>
  <w:style w:type="character" w:customStyle="1" w:styleId="ListLabel6">
    <w:name w:val="ListLabel 6"/>
    <w:qFormat/>
    <w:rsid w:val="004C19D0"/>
    <w:rPr>
      <w:rFonts w:eastAsia="OpenSymbol"/>
    </w:rPr>
  </w:style>
  <w:style w:type="character" w:customStyle="1" w:styleId="ListLabel7">
    <w:name w:val="ListLabel 7"/>
    <w:qFormat/>
    <w:rsid w:val="004C19D0"/>
    <w:rPr>
      <w:rFonts w:eastAsia="OpenSymbol"/>
    </w:rPr>
  </w:style>
  <w:style w:type="character" w:customStyle="1" w:styleId="ListLabel8">
    <w:name w:val="ListLabel 8"/>
    <w:qFormat/>
    <w:rsid w:val="004C19D0"/>
    <w:rPr>
      <w:rFonts w:eastAsia="OpenSymbol"/>
    </w:rPr>
  </w:style>
  <w:style w:type="character" w:customStyle="1" w:styleId="ListLabel9">
    <w:name w:val="ListLabel 9"/>
    <w:qFormat/>
    <w:rsid w:val="004C19D0"/>
    <w:rPr>
      <w:rFonts w:eastAsia="OpenSymbol"/>
    </w:rPr>
  </w:style>
  <w:style w:type="character" w:customStyle="1" w:styleId="ListLabel10">
    <w:name w:val="ListLabel 10"/>
    <w:qFormat/>
    <w:rsid w:val="004C19D0"/>
    <w:rPr>
      <w:rFonts w:eastAsia="OpenSymbol"/>
    </w:rPr>
  </w:style>
  <w:style w:type="character" w:customStyle="1" w:styleId="ListLabel11">
    <w:name w:val="ListLabel 11"/>
    <w:qFormat/>
    <w:rsid w:val="004C19D0"/>
    <w:rPr>
      <w:rFonts w:eastAsia="OpenSymbol"/>
    </w:rPr>
  </w:style>
  <w:style w:type="character" w:customStyle="1" w:styleId="ListLabel12">
    <w:name w:val="ListLabel 12"/>
    <w:qFormat/>
    <w:rsid w:val="004C19D0"/>
    <w:rPr>
      <w:rFonts w:eastAsia="OpenSymbol"/>
    </w:rPr>
  </w:style>
  <w:style w:type="character" w:customStyle="1" w:styleId="ListLabel13">
    <w:name w:val="ListLabel 13"/>
    <w:qFormat/>
    <w:rsid w:val="004C19D0"/>
    <w:rPr>
      <w:rFonts w:cs="Times New Roman"/>
    </w:rPr>
  </w:style>
  <w:style w:type="character" w:customStyle="1" w:styleId="ListLabel14">
    <w:name w:val="ListLabel 14"/>
    <w:qFormat/>
    <w:rsid w:val="004C19D0"/>
    <w:rPr>
      <w:rFonts w:cs="Times New Roman"/>
    </w:rPr>
  </w:style>
  <w:style w:type="character" w:customStyle="1" w:styleId="ListLabel15">
    <w:name w:val="ListLabel 15"/>
    <w:qFormat/>
    <w:rsid w:val="004C19D0"/>
    <w:rPr>
      <w:rFonts w:cs="Times New Roman"/>
    </w:rPr>
  </w:style>
  <w:style w:type="character" w:customStyle="1" w:styleId="ListLabel16">
    <w:name w:val="ListLabel 16"/>
    <w:qFormat/>
    <w:rsid w:val="004C19D0"/>
    <w:rPr>
      <w:rFonts w:cs="Times New Roman"/>
    </w:rPr>
  </w:style>
  <w:style w:type="character" w:customStyle="1" w:styleId="ListLabel17">
    <w:name w:val="ListLabel 17"/>
    <w:qFormat/>
    <w:rsid w:val="004C19D0"/>
    <w:rPr>
      <w:rFonts w:cs="Times New Roman"/>
    </w:rPr>
  </w:style>
  <w:style w:type="character" w:customStyle="1" w:styleId="ListLabel18">
    <w:name w:val="ListLabel 18"/>
    <w:qFormat/>
    <w:rsid w:val="004C19D0"/>
    <w:rPr>
      <w:rFonts w:cs="Times New Roman"/>
    </w:rPr>
  </w:style>
  <w:style w:type="character" w:customStyle="1" w:styleId="ListLabel19">
    <w:name w:val="ListLabel 19"/>
    <w:qFormat/>
    <w:rsid w:val="004C19D0"/>
    <w:rPr>
      <w:rFonts w:cs="Times New Roman"/>
    </w:rPr>
  </w:style>
  <w:style w:type="character" w:customStyle="1" w:styleId="ListLabel20">
    <w:name w:val="ListLabel 20"/>
    <w:qFormat/>
    <w:rsid w:val="004C19D0"/>
    <w:rPr>
      <w:rFonts w:cs="Times New Roman"/>
    </w:rPr>
  </w:style>
  <w:style w:type="character" w:customStyle="1" w:styleId="ListLabel21">
    <w:name w:val="ListLabel 21"/>
    <w:qFormat/>
    <w:rsid w:val="004C19D0"/>
    <w:rPr>
      <w:rFonts w:cs="Times New Roman"/>
    </w:rPr>
  </w:style>
  <w:style w:type="character" w:customStyle="1" w:styleId="ListLabel22">
    <w:name w:val="ListLabel 22"/>
    <w:qFormat/>
    <w:rsid w:val="004C19D0"/>
    <w:rPr>
      <w:rFonts w:cs="Times New Roman"/>
    </w:rPr>
  </w:style>
  <w:style w:type="character" w:customStyle="1" w:styleId="ListLabel23">
    <w:name w:val="ListLabel 23"/>
    <w:qFormat/>
    <w:rsid w:val="004C19D0"/>
    <w:rPr>
      <w:rFonts w:cs="Times New Roman"/>
    </w:rPr>
  </w:style>
  <w:style w:type="character" w:customStyle="1" w:styleId="ListLabel24">
    <w:name w:val="ListLabel 24"/>
    <w:qFormat/>
    <w:rsid w:val="004C19D0"/>
    <w:rPr>
      <w:rFonts w:cs="Times New Roman"/>
    </w:rPr>
  </w:style>
  <w:style w:type="character" w:customStyle="1" w:styleId="ListLabel25">
    <w:name w:val="ListLabel 25"/>
    <w:qFormat/>
    <w:rsid w:val="004C19D0"/>
    <w:rPr>
      <w:rFonts w:cs="Times New Roman"/>
    </w:rPr>
  </w:style>
  <w:style w:type="character" w:customStyle="1" w:styleId="ListLabel26">
    <w:name w:val="ListLabel 26"/>
    <w:qFormat/>
    <w:rsid w:val="004C19D0"/>
    <w:rPr>
      <w:rFonts w:cs="Times New Roman"/>
    </w:rPr>
  </w:style>
  <w:style w:type="character" w:customStyle="1" w:styleId="ListLabel27">
    <w:name w:val="ListLabel 27"/>
    <w:qFormat/>
    <w:rsid w:val="004C19D0"/>
    <w:rPr>
      <w:rFonts w:cs="Times New Roman"/>
    </w:rPr>
  </w:style>
  <w:style w:type="character" w:customStyle="1" w:styleId="ListLabel28">
    <w:name w:val="ListLabel 28"/>
    <w:qFormat/>
    <w:rsid w:val="004C19D0"/>
    <w:rPr>
      <w:rFonts w:cs="Times New Roman"/>
    </w:rPr>
  </w:style>
  <w:style w:type="character" w:customStyle="1" w:styleId="ListLabel29">
    <w:name w:val="ListLabel 29"/>
    <w:qFormat/>
    <w:rsid w:val="004C19D0"/>
    <w:rPr>
      <w:rFonts w:ascii="Times New Roman" w:hAnsi="Times New Roman" w:cs="Times New Roman"/>
      <w:sz w:val="28"/>
    </w:rPr>
  </w:style>
  <w:style w:type="character" w:customStyle="1" w:styleId="ListLabel30">
    <w:name w:val="ListLabel 30"/>
    <w:qFormat/>
    <w:rsid w:val="004C19D0"/>
    <w:rPr>
      <w:rFonts w:cs="Times New Roman"/>
    </w:rPr>
  </w:style>
  <w:style w:type="character" w:customStyle="1" w:styleId="ListLabel31">
    <w:name w:val="ListLabel 31"/>
    <w:qFormat/>
    <w:rsid w:val="004C19D0"/>
    <w:rPr>
      <w:rFonts w:cs="Times New Roman"/>
    </w:rPr>
  </w:style>
  <w:style w:type="character" w:customStyle="1" w:styleId="ListLabel32">
    <w:name w:val="ListLabel 32"/>
    <w:qFormat/>
    <w:rsid w:val="004C19D0"/>
    <w:rPr>
      <w:rFonts w:cs="Times New Roman"/>
    </w:rPr>
  </w:style>
  <w:style w:type="character" w:customStyle="1" w:styleId="ListLabel33">
    <w:name w:val="ListLabel 33"/>
    <w:qFormat/>
    <w:rsid w:val="004C19D0"/>
    <w:rPr>
      <w:rFonts w:cs="Times New Roman"/>
    </w:rPr>
  </w:style>
  <w:style w:type="character" w:customStyle="1" w:styleId="ListLabel34">
    <w:name w:val="ListLabel 34"/>
    <w:qFormat/>
    <w:rsid w:val="004C19D0"/>
    <w:rPr>
      <w:rFonts w:cs="Times New Roman"/>
    </w:rPr>
  </w:style>
  <w:style w:type="character" w:customStyle="1" w:styleId="ListLabel35">
    <w:name w:val="ListLabel 35"/>
    <w:qFormat/>
    <w:rsid w:val="004C19D0"/>
    <w:rPr>
      <w:rFonts w:cs="Times New Roman"/>
    </w:rPr>
  </w:style>
  <w:style w:type="character" w:customStyle="1" w:styleId="ListLabel36">
    <w:name w:val="ListLabel 36"/>
    <w:qFormat/>
    <w:rsid w:val="004C19D0"/>
    <w:rPr>
      <w:rFonts w:cs="Times New Roman"/>
    </w:rPr>
  </w:style>
  <w:style w:type="character" w:customStyle="1" w:styleId="ListLabel37">
    <w:name w:val="ListLabel 37"/>
    <w:qFormat/>
    <w:rsid w:val="004C19D0"/>
    <w:rPr>
      <w:rFonts w:cs="Times New Roman"/>
    </w:rPr>
  </w:style>
  <w:style w:type="character" w:customStyle="1" w:styleId="ListLabel38">
    <w:name w:val="ListLabel 38"/>
    <w:qFormat/>
    <w:rsid w:val="004C19D0"/>
    <w:rPr>
      <w:rFonts w:ascii="Times New Roman" w:hAnsi="Times New Roman" w:cs="Times New Roman"/>
      <w:sz w:val="28"/>
    </w:rPr>
  </w:style>
  <w:style w:type="character" w:customStyle="1" w:styleId="ListLabel39">
    <w:name w:val="ListLabel 39"/>
    <w:qFormat/>
    <w:rsid w:val="004C19D0"/>
    <w:rPr>
      <w:rFonts w:cs="Times New Roman"/>
    </w:rPr>
  </w:style>
  <w:style w:type="character" w:customStyle="1" w:styleId="ListLabel40">
    <w:name w:val="ListLabel 40"/>
    <w:qFormat/>
    <w:rsid w:val="004C19D0"/>
    <w:rPr>
      <w:rFonts w:cs="Times New Roman"/>
    </w:rPr>
  </w:style>
  <w:style w:type="character" w:customStyle="1" w:styleId="ListLabel41">
    <w:name w:val="ListLabel 41"/>
    <w:qFormat/>
    <w:rsid w:val="004C19D0"/>
    <w:rPr>
      <w:rFonts w:cs="Times New Roman"/>
    </w:rPr>
  </w:style>
  <w:style w:type="character" w:customStyle="1" w:styleId="ListLabel42">
    <w:name w:val="ListLabel 42"/>
    <w:qFormat/>
    <w:rsid w:val="004C19D0"/>
    <w:rPr>
      <w:rFonts w:cs="Times New Roman"/>
    </w:rPr>
  </w:style>
  <w:style w:type="character" w:customStyle="1" w:styleId="ListLabel43">
    <w:name w:val="ListLabel 43"/>
    <w:qFormat/>
    <w:rsid w:val="004C19D0"/>
    <w:rPr>
      <w:rFonts w:cs="Times New Roman"/>
    </w:rPr>
  </w:style>
  <w:style w:type="character" w:customStyle="1" w:styleId="ListLabel44">
    <w:name w:val="ListLabel 44"/>
    <w:qFormat/>
    <w:rsid w:val="004C19D0"/>
    <w:rPr>
      <w:rFonts w:cs="Times New Roman"/>
    </w:rPr>
  </w:style>
  <w:style w:type="character" w:customStyle="1" w:styleId="ListLabel45">
    <w:name w:val="ListLabel 45"/>
    <w:qFormat/>
    <w:rsid w:val="004C19D0"/>
    <w:rPr>
      <w:rFonts w:cs="Times New Roman"/>
    </w:rPr>
  </w:style>
  <w:style w:type="character" w:customStyle="1" w:styleId="ListLabel46">
    <w:name w:val="ListLabel 46"/>
    <w:qFormat/>
    <w:rsid w:val="004C19D0"/>
    <w:rPr>
      <w:rFonts w:cs="Times New Roman"/>
    </w:rPr>
  </w:style>
  <w:style w:type="character" w:customStyle="1" w:styleId="ListLabel47">
    <w:name w:val="ListLabel 47"/>
    <w:qFormat/>
    <w:rsid w:val="004C19D0"/>
    <w:rPr>
      <w:rFonts w:ascii="Times New Roman" w:hAnsi="Times New Roman" w:cs="Times New Roman"/>
      <w:sz w:val="28"/>
    </w:rPr>
  </w:style>
  <w:style w:type="character" w:customStyle="1" w:styleId="ListLabel48">
    <w:name w:val="ListLabel 48"/>
    <w:qFormat/>
    <w:rsid w:val="004C19D0"/>
    <w:rPr>
      <w:rFonts w:cs="Times New Roman"/>
    </w:rPr>
  </w:style>
  <w:style w:type="character" w:customStyle="1" w:styleId="ListLabel49">
    <w:name w:val="ListLabel 49"/>
    <w:qFormat/>
    <w:rsid w:val="004C19D0"/>
    <w:rPr>
      <w:rFonts w:cs="Times New Roman"/>
    </w:rPr>
  </w:style>
  <w:style w:type="character" w:customStyle="1" w:styleId="ListLabel50">
    <w:name w:val="ListLabel 50"/>
    <w:qFormat/>
    <w:rsid w:val="004C19D0"/>
    <w:rPr>
      <w:rFonts w:cs="Times New Roman"/>
    </w:rPr>
  </w:style>
  <w:style w:type="character" w:customStyle="1" w:styleId="ListLabel51">
    <w:name w:val="ListLabel 51"/>
    <w:qFormat/>
    <w:rsid w:val="004C19D0"/>
    <w:rPr>
      <w:rFonts w:cs="Times New Roman"/>
    </w:rPr>
  </w:style>
  <w:style w:type="character" w:customStyle="1" w:styleId="ListLabel52">
    <w:name w:val="ListLabel 52"/>
    <w:qFormat/>
    <w:rsid w:val="004C19D0"/>
    <w:rPr>
      <w:rFonts w:cs="Times New Roman"/>
    </w:rPr>
  </w:style>
  <w:style w:type="character" w:customStyle="1" w:styleId="ListLabel53">
    <w:name w:val="ListLabel 53"/>
    <w:qFormat/>
    <w:rsid w:val="004C19D0"/>
    <w:rPr>
      <w:rFonts w:cs="Times New Roman"/>
    </w:rPr>
  </w:style>
  <w:style w:type="character" w:customStyle="1" w:styleId="ListLabel54">
    <w:name w:val="ListLabel 54"/>
    <w:qFormat/>
    <w:rsid w:val="004C19D0"/>
    <w:rPr>
      <w:rFonts w:cs="Times New Roman"/>
    </w:rPr>
  </w:style>
  <w:style w:type="character" w:customStyle="1" w:styleId="ListLabel55">
    <w:name w:val="ListLabel 55"/>
    <w:qFormat/>
    <w:rsid w:val="004C19D0"/>
    <w:rPr>
      <w:rFonts w:cs="Times New Roman"/>
    </w:rPr>
  </w:style>
  <w:style w:type="character" w:customStyle="1" w:styleId="ListLabel56">
    <w:name w:val="ListLabel 56"/>
    <w:qFormat/>
    <w:rsid w:val="004C19D0"/>
    <w:rPr>
      <w:rFonts w:cs="Times New Roman"/>
    </w:rPr>
  </w:style>
  <w:style w:type="character" w:customStyle="1" w:styleId="ListLabel57">
    <w:name w:val="ListLabel 57"/>
    <w:qFormat/>
    <w:rsid w:val="004C19D0"/>
    <w:rPr>
      <w:rFonts w:cs="Times New Roman"/>
    </w:rPr>
  </w:style>
  <w:style w:type="character" w:customStyle="1" w:styleId="ListLabel58">
    <w:name w:val="ListLabel 58"/>
    <w:qFormat/>
    <w:rsid w:val="004C19D0"/>
    <w:rPr>
      <w:rFonts w:cs="Times New Roman"/>
    </w:rPr>
  </w:style>
  <w:style w:type="character" w:customStyle="1" w:styleId="ListLabel59">
    <w:name w:val="ListLabel 59"/>
    <w:qFormat/>
    <w:rsid w:val="004C19D0"/>
    <w:rPr>
      <w:rFonts w:cs="Times New Roman"/>
    </w:rPr>
  </w:style>
  <w:style w:type="character" w:customStyle="1" w:styleId="ListLabel60">
    <w:name w:val="ListLabel 60"/>
    <w:qFormat/>
    <w:rsid w:val="004C19D0"/>
    <w:rPr>
      <w:rFonts w:cs="Times New Roman"/>
    </w:rPr>
  </w:style>
  <w:style w:type="character" w:customStyle="1" w:styleId="ListLabel61">
    <w:name w:val="ListLabel 61"/>
    <w:qFormat/>
    <w:rsid w:val="004C19D0"/>
    <w:rPr>
      <w:rFonts w:cs="Times New Roman"/>
    </w:rPr>
  </w:style>
  <w:style w:type="character" w:customStyle="1" w:styleId="ListLabel62">
    <w:name w:val="ListLabel 62"/>
    <w:qFormat/>
    <w:rsid w:val="004C19D0"/>
    <w:rPr>
      <w:rFonts w:cs="Times New Roman"/>
    </w:rPr>
  </w:style>
  <w:style w:type="character" w:customStyle="1" w:styleId="ListLabel63">
    <w:name w:val="ListLabel 63"/>
    <w:qFormat/>
    <w:rsid w:val="004C19D0"/>
    <w:rPr>
      <w:rFonts w:cs="Times New Roman"/>
    </w:rPr>
  </w:style>
  <w:style w:type="character" w:customStyle="1" w:styleId="ListLabel64">
    <w:name w:val="ListLabel 64"/>
    <w:qFormat/>
    <w:rsid w:val="004C19D0"/>
    <w:rPr>
      <w:rFonts w:cs="Times New Roman"/>
    </w:rPr>
  </w:style>
  <w:style w:type="character" w:customStyle="1" w:styleId="ListLabel65">
    <w:name w:val="ListLabel 65"/>
    <w:qFormat/>
    <w:rsid w:val="004C19D0"/>
    <w:rPr>
      <w:rFonts w:cs="Times New Roman"/>
    </w:rPr>
  </w:style>
  <w:style w:type="character" w:customStyle="1" w:styleId="ListLabel66">
    <w:name w:val="ListLabel 66"/>
    <w:qFormat/>
    <w:rsid w:val="004C19D0"/>
    <w:rPr>
      <w:rFonts w:cs="Times New Roman"/>
    </w:rPr>
  </w:style>
  <w:style w:type="character" w:customStyle="1" w:styleId="ListLabel67">
    <w:name w:val="ListLabel 67"/>
    <w:qFormat/>
    <w:rsid w:val="004C19D0"/>
    <w:rPr>
      <w:rFonts w:cs="Times New Roman"/>
    </w:rPr>
  </w:style>
  <w:style w:type="character" w:customStyle="1" w:styleId="ListLabel68">
    <w:name w:val="ListLabel 68"/>
    <w:qFormat/>
    <w:rsid w:val="004C19D0"/>
    <w:rPr>
      <w:rFonts w:cs="Times New Roman"/>
    </w:rPr>
  </w:style>
  <w:style w:type="character" w:customStyle="1" w:styleId="ListLabel69">
    <w:name w:val="ListLabel 69"/>
    <w:qFormat/>
    <w:rsid w:val="004C19D0"/>
    <w:rPr>
      <w:rFonts w:cs="Times New Roman"/>
    </w:rPr>
  </w:style>
  <w:style w:type="character" w:customStyle="1" w:styleId="ListLabel70">
    <w:name w:val="ListLabel 70"/>
    <w:qFormat/>
    <w:rsid w:val="004C19D0"/>
    <w:rPr>
      <w:rFonts w:cs="Times New Roman"/>
    </w:rPr>
  </w:style>
  <w:style w:type="character" w:customStyle="1" w:styleId="ListLabel71">
    <w:name w:val="ListLabel 71"/>
    <w:qFormat/>
    <w:rsid w:val="004C19D0"/>
    <w:rPr>
      <w:rFonts w:cs="Times New Roman"/>
    </w:rPr>
  </w:style>
  <w:style w:type="character" w:customStyle="1" w:styleId="ListLabel72">
    <w:name w:val="ListLabel 72"/>
    <w:qFormat/>
    <w:rsid w:val="004C19D0"/>
    <w:rPr>
      <w:rFonts w:cs="Times New Roman"/>
    </w:rPr>
  </w:style>
  <w:style w:type="character" w:customStyle="1" w:styleId="ListLabel73">
    <w:name w:val="ListLabel 73"/>
    <w:qFormat/>
    <w:rsid w:val="004C19D0"/>
    <w:rPr>
      <w:rFonts w:cs="Courier New"/>
    </w:rPr>
  </w:style>
  <w:style w:type="character" w:customStyle="1" w:styleId="ListLabel74">
    <w:name w:val="ListLabel 74"/>
    <w:qFormat/>
    <w:rsid w:val="004C19D0"/>
    <w:rPr>
      <w:rFonts w:cs="Courier New"/>
    </w:rPr>
  </w:style>
  <w:style w:type="character" w:customStyle="1" w:styleId="ListLabel75">
    <w:name w:val="ListLabel 75"/>
    <w:qFormat/>
    <w:rsid w:val="004C19D0"/>
    <w:rPr>
      <w:rFonts w:cs="Courier New"/>
    </w:rPr>
  </w:style>
  <w:style w:type="character" w:customStyle="1" w:styleId="ListLabel76">
    <w:name w:val="ListLabel 76"/>
    <w:qFormat/>
    <w:rsid w:val="004C19D0"/>
    <w:rPr>
      <w:sz w:val="20"/>
    </w:rPr>
  </w:style>
  <w:style w:type="character" w:customStyle="1" w:styleId="ListLabel77">
    <w:name w:val="ListLabel 77"/>
    <w:qFormat/>
    <w:rsid w:val="004C19D0"/>
    <w:rPr>
      <w:sz w:val="20"/>
    </w:rPr>
  </w:style>
  <w:style w:type="character" w:customStyle="1" w:styleId="ListLabel78">
    <w:name w:val="ListLabel 78"/>
    <w:qFormat/>
    <w:rsid w:val="004C19D0"/>
    <w:rPr>
      <w:sz w:val="20"/>
    </w:rPr>
  </w:style>
  <w:style w:type="character" w:customStyle="1" w:styleId="ListLabel79">
    <w:name w:val="ListLabel 79"/>
    <w:qFormat/>
    <w:rsid w:val="004C19D0"/>
    <w:rPr>
      <w:sz w:val="20"/>
    </w:rPr>
  </w:style>
  <w:style w:type="character" w:customStyle="1" w:styleId="ListLabel80">
    <w:name w:val="ListLabel 80"/>
    <w:qFormat/>
    <w:rsid w:val="004C19D0"/>
    <w:rPr>
      <w:sz w:val="20"/>
    </w:rPr>
  </w:style>
  <w:style w:type="character" w:customStyle="1" w:styleId="ListLabel81">
    <w:name w:val="ListLabel 81"/>
    <w:qFormat/>
    <w:rsid w:val="004C19D0"/>
    <w:rPr>
      <w:sz w:val="20"/>
    </w:rPr>
  </w:style>
  <w:style w:type="character" w:customStyle="1" w:styleId="ListLabel82">
    <w:name w:val="ListLabel 82"/>
    <w:qFormat/>
    <w:rsid w:val="004C19D0"/>
    <w:rPr>
      <w:sz w:val="20"/>
    </w:rPr>
  </w:style>
  <w:style w:type="character" w:customStyle="1" w:styleId="ListLabel83">
    <w:name w:val="ListLabel 83"/>
    <w:qFormat/>
    <w:rsid w:val="004C19D0"/>
    <w:rPr>
      <w:sz w:val="20"/>
    </w:rPr>
  </w:style>
  <w:style w:type="character" w:customStyle="1" w:styleId="ListLabel84">
    <w:name w:val="ListLabel 84"/>
    <w:qFormat/>
    <w:rsid w:val="004C19D0"/>
    <w:rPr>
      <w:sz w:val="20"/>
    </w:rPr>
  </w:style>
  <w:style w:type="character" w:customStyle="1" w:styleId="ListLabel85">
    <w:name w:val="ListLabel 85"/>
    <w:qFormat/>
    <w:rsid w:val="004C19D0"/>
    <w:rPr>
      <w:sz w:val="20"/>
    </w:rPr>
  </w:style>
  <w:style w:type="character" w:customStyle="1" w:styleId="ListLabel86">
    <w:name w:val="ListLabel 86"/>
    <w:qFormat/>
    <w:rsid w:val="004C19D0"/>
    <w:rPr>
      <w:rFonts w:cs="Courier New"/>
    </w:rPr>
  </w:style>
  <w:style w:type="character" w:customStyle="1" w:styleId="ListLabel87">
    <w:name w:val="ListLabel 87"/>
    <w:qFormat/>
    <w:rsid w:val="004C19D0"/>
    <w:rPr>
      <w:rFonts w:cs="Courier New"/>
    </w:rPr>
  </w:style>
  <w:style w:type="character" w:customStyle="1" w:styleId="ListLabel88">
    <w:name w:val="ListLabel 88"/>
    <w:qFormat/>
    <w:rsid w:val="004C19D0"/>
    <w:rPr>
      <w:rFonts w:cs="Courier New"/>
    </w:rPr>
  </w:style>
  <w:style w:type="character" w:customStyle="1" w:styleId="ListLabel89">
    <w:name w:val="ListLabel 89"/>
    <w:qFormat/>
    <w:rsid w:val="004C19D0"/>
    <w:rPr>
      <w:sz w:val="20"/>
    </w:rPr>
  </w:style>
  <w:style w:type="paragraph" w:customStyle="1" w:styleId="13">
    <w:name w:val="Заголовок1"/>
    <w:basedOn w:val="a"/>
    <w:next w:val="af7"/>
    <w:qFormat/>
    <w:rsid w:val="004C19D0"/>
    <w:pPr>
      <w:keepNext/>
      <w:spacing w:before="240" w:after="120" w:line="276" w:lineRule="auto"/>
    </w:pPr>
    <w:rPr>
      <w:rFonts w:ascii="Liberation Sans" w:eastAsia="Microsoft YaHei" w:hAnsi="Liberation Sans" w:cs="Arial"/>
      <w:kern w:val="0"/>
      <w:sz w:val="28"/>
      <w:szCs w:val="28"/>
      <w14:ligatures w14:val="none"/>
    </w:rPr>
  </w:style>
  <w:style w:type="paragraph" w:customStyle="1" w:styleId="14">
    <w:name w:val="Название объекта1"/>
    <w:basedOn w:val="a"/>
    <w:qFormat/>
    <w:rsid w:val="004C19D0"/>
    <w:pPr>
      <w:suppressLineNumbers/>
      <w:spacing w:before="120" w:after="120" w:line="276" w:lineRule="auto"/>
    </w:pPr>
    <w:rPr>
      <w:rFonts w:ascii="Calibri" w:eastAsia="Calibri" w:hAnsi="Calibri" w:cs="Arial"/>
      <w:i/>
      <w:iCs/>
      <w:kern w:val="0"/>
      <w:sz w:val="24"/>
      <w:szCs w:val="24"/>
      <w14:ligatures w14:val="none"/>
    </w:rPr>
  </w:style>
  <w:style w:type="paragraph" w:customStyle="1" w:styleId="15">
    <w:name w:val="Звичайний1"/>
    <w:uiPriority w:val="99"/>
    <w:qFormat/>
    <w:rsid w:val="004C19D0"/>
    <w:pPr>
      <w:spacing w:after="0" w:line="276" w:lineRule="auto"/>
    </w:pPr>
    <w:rPr>
      <w:rFonts w:ascii="Arial" w:eastAsia="Times New Roman" w:hAnsi="Arial" w:cs="Arial"/>
      <w:color w:val="000000"/>
      <w:szCs w:val="20"/>
      <w:lang w:eastAsia="ru-RU"/>
    </w:rPr>
  </w:style>
  <w:style w:type="paragraph" w:customStyle="1" w:styleId="16">
    <w:name w:val="Верхний колонтитул1"/>
    <w:basedOn w:val="a"/>
    <w:uiPriority w:val="99"/>
    <w:semiHidden/>
    <w:qFormat/>
    <w:rsid w:val="004C19D0"/>
    <w:pPr>
      <w:tabs>
        <w:tab w:val="center" w:pos="4677"/>
        <w:tab w:val="right" w:pos="9355"/>
      </w:tabs>
      <w:spacing w:after="200" w:line="276" w:lineRule="auto"/>
    </w:pPr>
    <w:rPr>
      <w:rFonts w:ascii="Calibri" w:eastAsia="Calibri" w:hAnsi="Calibri" w:cs="Times New Roman"/>
      <w:kern w:val="0"/>
      <w14:ligatures w14:val="none"/>
    </w:rPr>
  </w:style>
  <w:style w:type="paragraph" w:customStyle="1" w:styleId="17">
    <w:name w:val="Нижний колонтитул1"/>
    <w:basedOn w:val="a"/>
    <w:uiPriority w:val="99"/>
    <w:semiHidden/>
    <w:qFormat/>
    <w:rsid w:val="004C19D0"/>
    <w:pPr>
      <w:tabs>
        <w:tab w:val="center" w:pos="4677"/>
        <w:tab w:val="right" w:pos="9355"/>
      </w:tabs>
      <w:spacing w:after="200" w:line="276" w:lineRule="auto"/>
    </w:pPr>
    <w:rPr>
      <w:rFonts w:ascii="Calibri" w:eastAsia="Calibri" w:hAnsi="Calibri" w:cs="Times New Roman"/>
      <w:kern w:val="0"/>
      <w14:ligatures w14:val="none"/>
    </w:rPr>
  </w:style>
  <w:style w:type="paragraph" w:styleId="afe">
    <w:name w:val="No Spacing"/>
    <w:qFormat/>
    <w:rsid w:val="004C19D0"/>
    <w:pPr>
      <w:spacing w:after="0" w:line="240" w:lineRule="auto"/>
    </w:pPr>
    <w:rPr>
      <w:rFonts w:ascii="Calibri" w:eastAsia="Times New Roman" w:hAnsi="Calibri" w:cs="Times New Roman"/>
      <w:lang w:val="en-US"/>
    </w:rPr>
  </w:style>
  <w:style w:type="paragraph" w:customStyle="1" w:styleId="Default">
    <w:name w:val="Default"/>
    <w:qFormat/>
    <w:rsid w:val="004C19D0"/>
    <w:pPr>
      <w:spacing w:after="0" w:line="240" w:lineRule="auto"/>
    </w:pPr>
    <w:rPr>
      <w:rFonts w:ascii="Times New Roman" w:hAnsi="Times New Roman" w:cs="Times New Roman"/>
      <w:color w:val="000000"/>
      <w:sz w:val="24"/>
      <w:szCs w:val="24"/>
    </w:rPr>
  </w:style>
  <w:style w:type="paragraph" w:customStyle="1" w:styleId="aff">
    <w:name w:val="Содержимое врезки"/>
    <w:basedOn w:val="a"/>
    <w:qFormat/>
    <w:rsid w:val="004C19D0"/>
    <w:pPr>
      <w:spacing w:after="200" w:line="276" w:lineRule="auto"/>
    </w:pPr>
    <w:rPr>
      <w:rFonts w:ascii="Calibri" w:eastAsia="Calibri" w:hAnsi="Calibri" w:cs="Times New Roman"/>
      <w:kern w:val="0"/>
      <w14:ligatures w14:val="none"/>
    </w:rPr>
  </w:style>
  <w:style w:type="character" w:customStyle="1" w:styleId="18">
    <w:name w:val="Верхний колонтитул Знак1"/>
    <w:basedOn w:val="a0"/>
    <w:uiPriority w:val="99"/>
    <w:semiHidden/>
    <w:qFormat/>
    <w:rsid w:val="004C19D0"/>
    <w:rPr>
      <w:sz w:val="22"/>
      <w:szCs w:val="22"/>
      <w:lang w:eastAsia="en-US"/>
    </w:rPr>
  </w:style>
  <w:style w:type="character" w:customStyle="1" w:styleId="19">
    <w:name w:val="Нижний колонтитул Знак1"/>
    <w:basedOn w:val="a0"/>
    <w:uiPriority w:val="99"/>
    <w:semiHidden/>
    <w:qFormat/>
    <w:rsid w:val="004C19D0"/>
    <w:rPr>
      <w:sz w:val="22"/>
      <w:szCs w:val="22"/>
      <w:lang w:eastAsia="en-US"/>
    </w:rPr>
  </w:style>
  <w:style w:type="character" w:customStyle="1" w:styleId="1a">
    <w:name w:val="Основной шрифт абзаца1"/>
    <w:qFormat/>
    <w:rsid w:val="004C19D0"/>
  </w:style>
  <w:style w:type="character" w:customStyle="1" w:styleId="c23">
    <w:name w:val="c23"/>
    <w:basedOn w:val="a0"/>
    <w:qFormat/>
    <w:rsid w:val="004C19D0"/>
  </w:style>
  <w:style w:type="table" w:customStyle="1" w:styleId="21">
    <w:name w:val="Сетка таблицы2"/>
    <w:basedOn w:val="a1"/>
    <w:uiPriority w:val="59"/>
    <w:qFormat/>
    <w:rsid w:val="004C19D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f2">
    <w:name w:val="ff2"/>
    <w:basedOn w:val="a0"/>
    <w:qFormat/>
    <w:rsid w:val="004C19D0"/>
  </w:style>
  <w:style w:type="character" w:customStyle="1" w:styleId="aff0">
    <w:name w:val="_"/>
    <w:basedOn w:val="a0"/>
    <w:qFormat/>
    <w:rsid w:val="004C19D0"/>
  </w:style>
  <w:style w:type="character" w:customStyle="1" w:styleId="ff1">
    <w:name w:val="ff1"/>
    <w:basedOn w:val="a0"/>
    <w:qFormat/>
    <w:rsid w:val="004C19D0"/>
  </w:style>
  <w:style w:type="character" w:customStyle="1" w:styleId="ff3">
    <w:name w:val="ff3"/>
    <w:basedOn w:val="a0"/>
    <w:qFormat/>
    <w:rsid w:val="004C19D0"/>
  </w:style>
  <w:style w:type="character" w:customStyle="1" w:styleId="ls1">
    <w:name w:val="ls1"/>
    <w:basedOn w:val="a0"/>
    <w:qFormat/>
    <w:rsid w:val="004C19D0"/>
  </w:style>
  <w:style w:type="table" w:customStyle="1" w:styleId="TableNormal">
    <w:name w:val="Table Normal"/>
    <w:uiPriority w:val="2"/>
    <w:semiHidden/>
    <w:unhideWhenUsed/>
    <w:qFormat/>
    <w:rsid w:val="004C19D0"/>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customStyle="1" w:styleId="TableParagraph">
    <w:name w:val="Table Paragraph"/>
    <w:basedOn w:val="a"/>
    <w:uiPriority w:val="1"/>
    <w:qFormat/>
    <w:rsid w:val="004C19D0"/>
    <w:pPr>
      <w:widowControl w:val="0"/>
      <w:autoSpaceDE w:val="0"/>
      <w:autoSpaceDN w:val="0"/>
      <w:spacing w:before="86" w:after="0" w:line="240" w:lineRule="auto"/>
      <w:ind w:left="76"/>
    </w:pPr>
    <w:rPr>
      <w:rFonts w:ascii="Times New Roman" w:eastAsia="Times New Roman" w:hAnsi="Times New Roman" w:cs="Times New Roman"/>
      <w:kern w:val="0"/>
      <w14:ligatures w14:val="none"/>
    </w:rPr>
  </w:style>
  <w:style w:type="paragraph" w:customStyle="1" w:styleId="-11">
    <w:name w:val="Цветной список - Акцент 11"/>
    <w:basedOn w:val="a"/>
    <w:qFormat/>
    <w:rsid w:val="004C19D0"/>
    <w:pPr>
      <w:spacing w:after="0" w:line="240" w:lineRule="auto"/>
      <w:ind w:left="720"/>
      <w:contextualSpacing/>
    </w:pPr>
    <w:rPr>
      <w:rFonts w:ascii="Times New Roman" w:eastAsia="Times New Roman" w:hAnsi="Times New Roman" w:cs="Times New Roman"/>
      <w:kern w:val="0"/>
      <w:sz w:val="24"/>
      <w:szCs w:val="24"/>
      <w:lang w:eastAsia="ru-RU"/>
      <w14:ligatures w14:val="none"/>
    </w:rPr>
  </w:style>
  <w:style w:type="character" w:customStyle="1" w:styleId="1b">
    <w:name w:val="Название Знак1"/>
    <w:basedOn w:val="a0"/>
    <w:uiPriority w:val="10"/>
    <w:qFormat/>
    <w:rsid w:val="004C19D0"/>
    <w:rPr>
      <w:rFonts w:ascii="Times New Roman" w:eastAsia="Times New Roman" w:hAnsi="Times New Roman"/>
      <w:b/>
      <w:bCs/>
      <w:sz w:val="24"/>
      <w:szCs w:val="24"/>
    </w:rPr>
  </w:style>
  <w:style w:type="table" w:customStyle="1" w:styleId="210">
    <w:name w:val="Сетка таблицы21"/>
    <w:basedOn w:val="a1"/>
    <w:next w:val="a3"/>
    <w:uiPriority w:val="59"/>
    <w:rsid w:val="004C19D0"/>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ff0a5c60" TargetMode="External"/><Relationship Id="rId18" Type="http://schemas.openxmlformats.org/officeDocument/2006/relationships/hyperlink" Target="https://m.edsoo.ru/ff0a6a98" TargetMode="External"/><Relationship Id="rId26" Type="http://schemas.openxmlformats.org/officeDocument/2006/relationships/hyperlink" Target="https://m.edsoo.ru/ff0a7c7c" TargetMode="External"/><Relationship Id="rId39" Type="http://schemas.openxmlformats.org/officeDocument/2006/relationships/hyperlink" Target="https://m.edsoo.ru/ff0aa738" TargetMode="External"/><Relationship Id="rId21" Type="http://schemas.openxmlformats.org/officeDocument/2006/relationships/hyperlink" Target="https://m.edsoo.ru/ff0a71d2" TargetMode="External"/><Relationship Id="rId34" Type="http://schemas.openxmlformats.org/officeDocument/2006/relationships/hyperlink" Target="https://m.edsoo.ru/ff0a96b2" TargetMode="External"/><Relationship Id="rId42" Type="http://schemas.openxmlformats.org/officeDocument/2006/relationships/hyperlink" Target="https://m.edsoo.ru/ff0aaa58" TargetMode="External"/><Relationship Id="rId47" Type="http://schemas.openxmlformats.org/officeDocument/2006/relationships/hyperlink" Target="https://m.edsoo.ru/ff0ab660" TargetMode="External"/><Relationship Id="rId50" Type="http://schemas.openxmlformats.org/officeDocument/2006/relationships/hyperlink" Target="https://m.edsoo.ru/ff0abd2c" TargetMode="External"/><Relationship Id="rId55" Type="http://schemas.openxmlformats.org/officeDocument/2006/relationships/hyperlink" Target="https://m.edsoo.ru/ff0ac86c" TargetMode="External"/><Relationship Id="rId7" Type="http://schemas.openxmlformats.org/officeDocument/2006/relationships/endnotes" Target="endnotes.xml"/><Relationship Id="rId12" Type="http://schemas.openxmlformats.org/officeDocument/2006/relationships/hyperlink" Target="https://m.edsoo.ru/ff0a5a26" TargetMode="External"/><Relationship Id="rId17" Type="http://schemas.openxmlformats.org/officeDocument/2006/relationships/hyperlink" Target="https://m.edsoo.ru/ff0a7088" TargetMode="External"/><Relationship Id="rId25" Type="http://schemas.openxmlformats.org/officeDocument/2006/relationships/hyperlink" Target="https://m.edsoo.ru/ff0a7628" TargetMode="External"/><Relationship Id="rId33" Type="http://schemas.openxmlformats.org/officeDocument/2006/relationships/hyperlink" Target="https://m.edsoo.ru/ff0a95a4" TargetMode="External"/><Relationship Id="rId38" Type="http://schemas.openxmlformats.org/officeDocument/2006/relationships/hyperlink" Target="https://m.edsoo.ru/ff0aa738" TargetMode="External"/><Relationship Id="rId46" Type="http://schemas.openxmlformats.org/officeDocument/2006/relationships/hyperlink" Target="https://m.edsoo.ru/ff0ab3e0" TargetMode="External"/><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m.edsoo.ru/ff0a6976" TargetMode="External"/><Relationship Id="rId20" Type="http://schemas.openxmlformats.org/officeDocument/2006/relationships/hyperlink" Target="https://m.edsoo.ru/ff0a7b5a" TargetMode="External"/><Relationship Id="rId29" Type="http://schemas.openxmlformats.org/officeDocument/2006/relationships/hyperlink" Target="https://m.edsoo.ru/ff0a87e4" TargetMode="External"/><Relationship Id="rId41" Type="http://schemas.openxmlformats.org/officeDocument/2006/relationships/hyperlink" Target="https://m.edsoo.ru/ff0aa04e" TargetMode="External"/><Relationship Id="rId54" Type="http://schemas.openxmlformats.org/officeDocument/2006/relationships/hyperlink" Target="https://m.edsoo.ru/ff0ac74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m.edsoo.ru/ff0a5530" TargetMode="External"/><Relationship Id="rId24" Type="http://schemas.openxmlformats.org/officeDocument/2006/relationships/hyperlink" Target="https://m.edsoo.ru/ff0a786c" TargetMode="External"/><Relationship Id="rId32" Type="http://schemas.openxmlformats.org/officeDocument/2006/relationships/hyperlink" Target="https://m.edsoo.ru/ff0a90cc" TargetMode="External"/><Relationship Id="rId37" Type="http://schemas.openxmlformats.org/officeDocument/2006/relationships/hyperlink" Target="https://m.edsoo.ru/ff0a9e14" TargetMode="External"/><Relationship Id="rId40" Type="http://schemas.openxmlformats.org/officeDocument/2006/relationships/hyperlink" Target="https://m.edsoo.ru/ff0aa44a" TargetMode="External"/><Relationship Id="rId45" Type="http://schemas.openxmlformats.org/officeDocument/2006/relationships/hyperlink" Target="https://m.edsoo.ru/ff0ab124" TargetMode="External"/><Relationship Id="rId53" Type="http://schemas.openxmlformats.org/officeDocument/2006/relationships/hyperlink" Target="https://m.edsoo.ru/ff0ac1d2" TargetMode="External"/><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edsoo.ru/ff0a65c0" TargetMode="External"/><Relationship Id="rId23" Type="http://schemas.openxmlformats.org/officeDocument/2006/relationships/hyperlink" Target="https://m.edsoo.ru/ff0a740c" TargetMode="External"/><Relationship Id="rId28" Type="http://schemas.openxmlformats.org/officeDocument/2006/relationships/hyperlink" Target="https://m.edsoo.ru/ff0a86ae" TargetMode="External"/><Relationship Id="rId36" Type="http://schemas.openxmlformats.org/officeDocument/2006/relationships/hyperlink" Target="https://m.edsoo.ru/ff0a8bd6" TargetMode="External"/><Relationship Id="rId49" Type="http://schemas.openxmlformats.org/officeDocument/2006/relationships/hyperlink" Target="https://m.edsoo.ru/ff0ac0ba" TargetMode="External"/><Relationship Id="rId57" Type="http://schemas.openxmlformats.org/officeDocument/2006/relationships/hyperlink" Target="https://m.edsoo.ru/ff0acc5e" TargetMode="External"/><Relationship Id="rId10" Type="http://schemas.openxmlformats.org/officeDocument/2006/relationships/hyperlink" Target="https://m.edsoo.ru/ff0a5800" TargetMode="External"/><Relationship Id="rId19" Type="http://schemas.openxmlformats.org/officeDocument/2006/relationships/hyperlink" Target="https://m.edsoo.ru/ff0a6bb0" TargetMode="External"/><Relationship Id="rId31" Type="http://schemas.openxmlformats.org/officeDocument/2006/relationships/hyperlink" Target="https://m.edsoo.ru/ff0a8ef6" TargetMode="External"/><Relationship Id="rId44" Type="http://schemas.openxmlformats.org/officeDocument/2006/relationships/hyperlink" Target="https://m.edsoo.ru/ff0aaf8a" TargetMode="External"/><Relationship Id="rId52" Type="http://schemas.openxmlformats.org/officeDocument/2006/relationships/hyperlink" Target="https://m.edsoo.ru/ff0acdc6" TargetMode="External"/><Relationship Id="rId4" Type="http://schemas.openxmlformats.org/officeDocument/2006/relationships/settings" Target="settings.xml"/><Relationship Id="rId9" Type="http://schemas.openxmlformats.org/officeDocument/2006/relationships/hyperlink" Target="https://m.edsoo.ru/ff0a540e" TargetMode="External"/><Relationship Id="rId14" Type="http://schemas.openxmlformats.org/officeDocument/2006/relationships/hyperlink" Target="https://m.edsoo.ru/ff0a6412" TargetMode="External"/><Relationship Id="rId22" Type="http://schemas.openxmlformats.org/officeDocument/2006/relationships/hyperlink" Target="https://m.edsoo.ru/ff0a72fe" TargetMode="External"/><Relationship Id="rId27" Type="http://schemas.openxmlformats.org/officeDocument/2006/relationships/hyperlink" Target="https://m.edsoo.ru/ff0a83f2" TargetMode="External"/><Relationship Id="rId30" Type="http://schemas.openxmlformats.org/officeDocument/2006/relationships/hyperlink" Target="https://m.edsoo.ru/ff0a8a0a" TargetMode="External"/><Relationship Id="rId35" Type="http://schemas.openxmlformats.org/officeDocument/2006/relationships/hyperlink" Target="https://m.edsoo.ru/ff0a9838" TargetMode="External"/><Relationship Id="rId43" Type="http://schemas.openxmlformats.org/officeDocument/2006/relationships/hyperlink" Target="https://m.edsoo.ru/ff0aad1e" TargetMode="External"/><Relationship Id="rId48" Type="http://schemas.openxmlformats.org/officeDocument/2006/relationships/hyperlink" Target="https://m.edsoo.ru/ff0ac3d0" TargetMode="External"/><Relationship Id="rId56" Type="http://schemas.openxmlformats.org/officeDocument/2006/relationships/hyperlink" Target="https://m.edsoo.ru/ff0acb14" TargetMode="External"/><Relationship Id="rId8" Type="http://schemas.openxmlformats.org/officeDocument/2006/relationships/hyperlink" Target="https://m.edsoo.ru/ff0a5256" TargetMode="External"/><Relationship Id="rId51" Type="http://schemas.openxmlformats.org/officeDocument/2006/relationships/hyperlink" Target="https://m.edsoo.ru/ff0abea8"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AAAC8F-0EE6-473C-980E-53B5880605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24</Pages>
  <Words>7081</Words>
  <Characters>40364</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PK8</dc:creator>
  <cp:keywords/>
  <dc:description/>
  <cp:lastModifiedBy>PK8</cp:lastModifiedBy>
  <cp:revision>9</cp:revision>
  <dcterms:created xsi:type="dcterms:W3CDTF">2025-09-16T13:29:00Z</dcterms:created>
  <dcterms:modified xsi:type="dcterms:W3CDTF">2025-09-16T13:39:00Z</dcterms:modified>
</cp:coreProperties>
</file>